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CE" w:rsidRPr="00A043AA" w:rsidRDefault="00EC69CE" w:rsidP="00EC69CE">
      <w:pPr>
        <w:tabs>
          <w:tab w:val="left" w:pos="2160"/>
        </w:tabs>
        <w:ind w:left="2160" w:hanging="2160"/>
        <w:jc w:val="center"/>
        <w:rPr>
          <w:b/>
          <w:smallCaps/>
          <w:szCs w:val="24"/>
          <w:lang w:val="en-GB"/>
        </w:rPr>
      </w:pPr>
      <w:bookmarkStart w:id="0" w:name="_GoBack"/>
      <w:bookmarkEnd w:id="0"/>
      <w:r w:rsidRPr="00A043AA">
        <w:rPr>
          <w:b/>
          <w:smallCaps/>
          <w:szCs w:val="24"/>
          <w:lang w:val="en-GB"/>
        </w:rPr>
        <w:t xml:space="preserve">Curriculum Vitae (CV) </w:t>
      </w:r>
    </w:p>
    <w:p w:rsidR="00EC69CE" w:rsidRPr="00A043AA" w:rsidRDefault="00EC69CE" w:rsidP="00EC69CE">
      <w:pPr>
        <w:autoSpaceDE w:val="0"/>
        <w:autoSpaceDN w:val="0"/>
        <w:adjustRightInd w:val="0"/>
        <w:rPr>
          <w:rFonts w:eastAsia="Calibri"/>
          <w:i/>
          <w:iCs/>
          <w:szCs w:val="24"/>
          <w:u w:val="single"/>
          <w:lang w:val="en-GB" w:bidi="th-TH"/>
        </w:rPr>
      </w:pPr>
    </w:p>
    <w:p w:rsidR="00EC69CE" w:rsidRPr="00A043AA" w:rsidRDefault="00EC69CE" w:rsidP="00EC69CE">
      <w:pPr>
        <w:pBdr>
          <w:bottom w:val="single" w:sz="4" w:space="1" w:color="auto"/>
        </w:pBdr>
        <w:spacing w:before="120" w:after="240"/>
        <w:jc w:val="center"/>
        <w:rPr>
          <w:b/>
          <w:i/>
          <w:smallCaps/>
          <w:szCs w:val="24"/>
          <w:lang w:val="en-GB"/>
        </w:rPr>
      </w:pPr>
      <w:r w:rsidRPr="00A043AA">
        <w:rPr>
          <w:b/>
          <w:i/>
          <w:smallCaps/>
          <w:szCs w:val="24"/>
          <w:lang w:val="en-GB"/>
        </w:rPr>
        <w:t xml:space="preserve">  ISRIYA NITITHANPRAPAS BUNYASIRI</w:t>
      </w:r>
    </w:p>
    <w:p w:rsidR="00EC69CE" w:rsidRPr="00A043AA" w:rsidRDefault="00EC69CE" w:rsidP="00EC69CE">
      <w:pPr>
        <w:autoSpaceDE w:val="0"/>
        <w:autoSpaceDN w:val="0"/>
        <w:adjustRightInd w:val="0"/>
        <w:rPr>
          <w:rFonts w:eastAsia="Calibri"/>
          <w:i/>
          <w:iCs/>
          <w:szCs w:val="24"/>
          <w:u w:val="single"/>
          <w:lang w:val="en-GB" w:bidi="th-TH"/>
        </w:rPr>
      </w:pPr>
      <w:r w:rsidRPr="00A043AA">
        <w:rPr>
          <w:rFonts w:eastAsia="Calibri"/>
          <w:i/>
          <w:iCs/>
          <w:szCs w:val="24"/>
          <w:u w:val="single"/>
          <w:lang w:val="en-GB" w:bidi="th-TH"/>
        </w:rPr>
        <w:t xml:space="preserve">                                                                                                                  </w:t>
      </w:r>
    </w:p>
    <w:p w:rsidR="003D758F" w:rsidRPr="00A043AA" w:rsidRDefault="00EC69CE" w:rsidP="003D758F">
      <w:pPr>
        <w:autoSpaceDE w:val="0"/>
        <w:autoSpaceDN w:val="0"/>
        <w:adjustRightInd w:val="0"/>
        <w:spacing w:before="120" w:after="120"/>
        <w:rPr>
          <w:rFonts w:eastAsia="Calibri"/>
          <w:szCs w:val="24"/>
          <w:lang w:val="en-GB" w:bidi="th-TH"/>
        </w:rPr>
      </w:pPr>
      <w:r w:rsidRPr="00A043AA">
        <w:rPr>
          <w:rFonts w:eastAsia="Calibri"/>
          <w:b/>
          <w:bCs/>
          <w:szCs w:val="24"/>
          <w:lang w:val="en-GB" w:bidi="th-TH"/>
        </w:rPr>
        <w:t>1. Date of Birth:</w:t>
      </w:r>
      <w:r w:rsidRPr="00A043AA">
        <w:rPr>
          <w:rFonts w:eastAsia="Calibri"/>
          <w:szCs w:val="24"/>
          <w:lang w:val="en-GB" w:bidi="th-TH"/>
        </w:rPr>
        <w:t xml:space="preserve"> May 24, 1976</w:t>
      </w:r>
      <w:r w:rsidRPr="00A043AA">
        <w:rPr>
          <w:rFonts w:eastAsia="Calibri"/>
          <w:szCs w:val="24"/>
          <w:lang w:val="en-GB" w:bidi="th-TH"/>
        </w:rPr>
        <w:tab/>
        <w:t>Nationality: Thai</w:t>
      </w:r>
    </w:p>
    <w:p w:rsidR="00EC69CE" w:rsidRPr="00A043AA" w:rsidRDefault="00EC69CE" w:rsidP="00985077">
      <w:pPr>
        <w:autoSpaceDE w:val="0"/>
        <w:autoSpaceDN w:val="0"/>
        <w:adjustRightInd w:val="0"/>
        <w:spacing w:before="240" w:after="120"/>
        <w:rPr>
          <w:rFonts w:eastAsia="Calibri"/>
          <w:b/>
          <w:bCs/>
          <w:szCs w:val="24"/>
          <w:lang w:val="en-GB" w:bidi="th-TH"/>
        </w:rPr>
      </w:pPr>
      <w:r w:rsidRPr="00A043AA">
        <w:rPr>
          <w:rFonts w:eastAsia="Calibri"/>
          <w:b/>
          <w:bCs/>
          <w:szCs w:val="24"/>
          <w:lang w:val="en-GB" w:bidi="th-TH"/>
        </w:rPr>
        <w:t>2. Education:</w:t>
      </w:r>
    </w:p>
    <w:p w:rsidR="00EC69CE" w:rsidRPr="00A043AA" w:rsidRDefault="00EC69CE" w:rsidP="003D758F">
      <w:pPr>
        <w:spacing w:before="120" w:after="120" w:line="276" w:lineRule="auto"/>
        <w:rPr>
          <w:rFonts w:eastAsia="Calibri"/>
          <w:szCs w:val="24"/>
          <w:lang w:val="en-GB" w:bidi="th-TH"/>
        </w:rPr>
      </w:pPr>
      <w:r w:rsidRPr="00A043AA">
        <w:rPr>
          <w:rFonts w:eastAsia="Calibri"/>
          <w:szCs w:val="24"/>
          <w:lang w:val="en-GB" w:bidi="th-TH"/>
        </w:rPr>
        <w:t>2006, B.A.</w:t>
      </w:r>
      <w:r w:rsidRPr="00A043AA">
        <w:rPr>
          <w:rFonts w:eastAsia="Calibri"/>
          <w:szCs w:val="24"/>
          <w:lang w:bidi="th-TH"/>
        </w:rPr>
        <w:t xml:space="preserve">, </w:t>
      </w:r>
      <w:r w:rsidRPr="00A043AA">
        <w:rPr>
          <w:rFonts w:eastAsia="Calibri"/>
          <w:szCs w:val="24"/>
          <w:lang w:val="en-GB" w:bidi="th-TH"/>
        </w:rPr>
        <w:t xml:space="preserve">Law, </w:t>
      </w:r>
      <w:proofErr w:type="spellStart"/>
      <w:r w:rsidRPr="00A043AA">
        <w:rPr>
          <w:rFonts w:eastAsia="Calibri"/>
          <w:szCs w:val="24"/>
          <w:lang w:val="en-GB" w:bidi="th-TH"/>
        </w:rPr>
        <w:t>Thammasart</w:t>
      </w:r>
      <w:proofErr w:type="spellEnd"/>
      <w:r w:rsidRPr="00A043AA">
        <w:rPr>
          <w:rFonts w:eastAsia="Calibri"/>
          <w:szCs w:val="24"/>
          <w:lang w:val="en-GB" w:bidi="th-TH"/>
        </w:rPr>
        <w:t xml:space="preserve"> University, Bangkok, Thailan</w:t>
      </w:r>
      <w:r w:rsidR="00985077" w:rsidRPr="00A043AA">
        <w:rPr>
          <w:rFonts w:eastAsia="Calibri"/>
          <w:szCs w:val="24"/>
          <w:lang w:val="en-GB" w:bidi="th-TH"/>
        </w:rPr>
        <w:t>d</w:t>
      </w:r>
    </w:p>
    <w:p w:rsidR="00EC69CE" w:rsidRPr="00A043AA" w:rsidRDefault="00EC69CE" w:rsidP="003D758F">
      <w:pPr>
        <w:spacing w:before="120" w:after="120" w:line="276" w:lineRule="auto"/>
        <w:rPr>
          <w:rFonts w:eastAsia="Calibri"/>
          <w:szCs w:val="24"/>
          <w:lang w:val="en-GB" w:bidi="th-TH"/>
        </w:rPr>
      </w:pPr>
      <w:r w:rsidRPr="00A043AA">
        <w:rPr>
          <w:rFonts w:eastAsia="Calibri"/>
          <w:szCs w:val="24"/>
          <w:lang w:val="en-GB" w:bidi="th-TH"/>
        </w:rPr>
        <w:t>2002, Ph.D. (Economics), Claremont Graduate Universit</w:t>
      </w:r>
      <w:r w:rsidR="00985077" w:rsidRPr="00A043AA">
        <w:rPr>
          <w:rFonts w:eastAsia="Calibri"/>
          <w:szCs w:val="24"/>
          <w:lang w:val="en-GB" w:bidi="th-TH"/>
        </w:rPr>
        <w:t>y, USA</w:t>
      </w:r>
    </w:p>
    <w:p w:rsidR="00EC69CE" w:rsidRPr="00A043AA" w:rsidRDefault="00EC69CE" w:rsidP="003D758F">
      <w:pPr>
        <w:spacing w:before="120" w:after="120" w:line="276" w:lineRule="auto"/>
        <w:rPr>
          <w:rFonts w:eastAsia="Calibri"/>
          <w:szCs w:val="24"/>
          <w:lang w:val="en-GB" w:bidi="th-TH"/>
        </w:rPr>
      </w:pPr>
      <w:r w:rsidRPr="00A043AA">
        <w:rPr>
          <w:rFonts w:eastAsia="Calibri"/>
          <w:szCs w:val="24"/>
          <w:lang w:val="en-GB" w:bidi="th-TH"/>
        </w:rPr>
        <w:t>1998, M.A., Applied Economics, Univers</w:t>
      </w:r>
      <w:r w:rsidR="00985077" w:rsidRPr="00A043AA">
        <w:rPr>
          <w:rFonts w:eastAsia="Calibri"/>
          <w:szCs w:val="24"/>
          <w:lang w:val="en-GB" w:bidi="th-TH"/>
        </w:rPr>
        <w:t xml:space="preserve">ity of Michigan, Ann </w:t>
      </w:r>
      <w:proofErr w:type="spellStart"/>
      <w:r w:rsidR="00985077" w:rsidRPr="00A043AA">
        <w:rPr>
          <w:rFonts w:eastAsia="Calibri"/>
          <w:szCs w:val="24"/>
          <w:lang w:val="en-GB" w:bidi="th-TH"/>
        </w:rPr>
        <w:t>Arbor</w:t>
      </w:r>
      <w:proofErr w:type="spellEnd"/>
      <w:r w:rsidR="00985077" w:rsidRPr="00A043AA">
        <w:rPr>
          <w:rFonts w:eastAsia="Calibri"/>
          <w:szCs w:val="24"/>
          <w:lang w:val="en-GB" w:bidi="th-TH"/>
        </w:rPr>
        <w:t>, USA</w:t>
      </w:r>
    </w:p>
    <w:p w:rsidR="00EC69CE" w:rsidRPr="00A043AA" w:rsidRDefault="00EC69CE" w:rsidP="00985077">
      <w:pPr>
        <w:spacing w:before="120" w:after="120" w:line="276" w:lineRule="auto"/>
        <w:ind w:left="284" w:hanging="284"/>
        <w:rPr>
          <w:rFonts w:eastAsia="Calibri"/>
          <w:szCs w:val="24"/>
          <w:lang w:val="en-GB" w:bidi="th-TH"/>
        </w:rPr>
      </w:pPr>
      <w:r w:rsidRPr="00A043AA">
        <w:rPr>
          <w:rFonts w:eastAsia="Calibri"/>
          <w:szCs w:val="24"/>
          <w:lang w:val="en-GB" w:bidi="th-TH"/>
        </w:rPr>
        <w:t xml:space="preserve">1995, B.A (1st Honours within 3.5 years), Economics, </w:t>
      </w:r>
      <w:proofErr w:type="spellStart"/>
      <w:r w:rsidRPr="00A043AA">
        <w:rPr>
          <w:rFonts w:eastAsia="Calibri"/>
          <w:szCs w:val="24"/>
          <w:lang w:val="en-GB" w:bidi="th-TH"/>
        </w:rPr>
        <w:t>Thammasart</w:t>
      </w:r>
      <w:proofErr w:type="spellEnd"/>
      <w:r w:rsidRPr="00A043AA">
        <w:rPr>
          <w:rFonts w:eastAsia="Calibri"/>
          <w:szCs w:val="24"/>
          <w:lang w:val="en-GB" w:bidi="th-TH"/>
        </w:rPr>
        <w:t xml:space="preserve"> University, Bangkok, Thailand</w:t>
      </w:r>
    </w:p>
    <w:p w:rsidR="00EC69CE" w:rsidRPr="00A043AA" w:rsidRDefault="00EC69CE" w:rsidP="00985077">
      <w:pPr>
        <w:autoSpaceDE w:val="0"/>
        <w:autoSpaceDN w:val="0"/>
        <w:adjustRightInd w:val="0"/>
        <w:spacing w:before="240" w:after="120"/>
        <w:rPr>
          <w:rFonts w:eastAsia="Calibri"/>
          <w:b/>
          <w:bCs/>
          <w:szCs w:val="24"/>
          <w:lang w:val="en-GB" w:bidi="th-TH"/>
        </w:rPr>
      </w:pPr>
      <w:r w:rsidRPr="00A043AA">
        <w:rPr>
          <w:rFonts w:eastAsia="Calibri"/>
          <w:b/>
          <w:bCs/>
          <w:szCs w:val="24"/>
          <w:lang w:val="en-GB" w:bidi="th-TH"/>
        </w:rPr>
        <w:t>3. Membership of Professional Associations:</w:t>
      </w:r>
      <w:r w:rsidRPr="00A043AA">
        <w:rPr>
          <w:rFonts w:eastAsia="Calibri"/>
          <w:szCs w:val="24"/>
          <w:lang w:val="en-GB" w:bidi="th-TH"/>
        </w:rPr>
        <w:t xml:space="preserve"> The Economics Society of Thailand </w:t>
      </w:r>
    </w:p>
    <w:p w:rsidR="00EC69CE" w:rsidRPr="00A043AA" w:rsidRDefault="00EC69CE" w:rsidP="003D758F">
      <w:pPr>
        <w:autoSpaceDE w:val="0"/>
        <w:autoSpaceDN w:val="0"/>
        <w:adjustRightInd w:val="0"/>
        <w:spacing w:before="360" w:after="120"/>
        <w:rPr>
          <w:rFonts w:eastAsia="Calibri"/>
          <w:szCs w:val="24"/>
          <w:lang w:val="en-GB" w:bidi="th-TH"/>
        </w:rPr>
      </w:pPr>
      <w:r w:rsidRPr="00A043AA">
        <w:rPr>
          <w:rFonts w:eastAsia="Calibri"/>
          <w:b/>
          <w:bCs/>
          <w:szCs w:val="24"/>
          <w:lang w:val="en-GB" w:bidi="th-TH"/>
        </w:rPr>
        <w:t>4. Other Training</w:t>
      </w:r>
      <w:r w:rsidRPr="00A043AA">
        <w:rPr>
          <w:rFonts w:eastAsia="Calibri"/>
          <w:szCs w:val="24"/>
          <w:lang w:val="en-GB" w:bidi="th-TH"/>
        </w:rPr>
        <w:t>:</w:t>
      </w:r>
    </w:p>
    <w:p w:rsidR="00EC69CE" w:rsidRPr="00A043AA" w:rsidRDefault="00EC69CE" w:rsidP="00985077">
      <w:pPr>
        <w:spacing w:before="120" w:after="120"/>
        <w:ind w:left="284" w:hanging="284"/>
        <w:rPr>
          <w:rFonts w:eastAsia="Calibri"/>
          <w:szCs w:val="24"/>
          <w:lang w:val="en-GB" w:bidi="th-TH"/>
        </w:rPr>
      </w:pPr>
      <w:proofErr w:type="spellStart"/>
      <w:r w:rsidRPr="00A043AA">
        <w:rPr>
          <w:rFonts w:eastAsia="Calibri"/>
          <w:szCs w:val="24"/>
          <w:lang w:val="en-GB" w:bidi="th-TH"/>
        </w:rPr>
        <w:t>Hitotsubashi</w:t>
      </w:r>
      <w:proofErr w:type="spellEnd"/>
      <w:r w:rsidRPr="00A043AA">
        <w:rPr>
          <w:rFonts w:eastAsia="Calibri"/>
          <w:szCs w:val="24"/>
          <w:lang w:val="en-GB" w:bidi="th-TH"/>
        </w:rPr>
        <w:t xml:space="preserve"> Executive Program for Macroeconomic Policymakers, </w:t>
      </w:r>
      <w:proofErr w:type="spellStart"/>
      <w:r w:rsidRPr="00A043AA">
        <w:rPr>
          <w:rFonts w:eastAsia="Calibri"/>
          <w:szCs w:val="24"/>
          <w:lang w:val="en-GB" w:bidi="th-TH"/>
        </w:rPr>
        <w:t>H</w:t>
      </w:r>
      <w:r w:rsidR="00985077" w:rsidRPr="00A043AA">
        <w:rPr>
          <w:rFonts w:eastAsia="Calibri"/>
          <w:szCs w:val="24"/>
          <w:lang w:val="en-GB" w:bidi="th-TH"/>
        </w:rPr>
        <w:t>i</w:t>
      </w:r>
      <w:r w:rsidRPr="00A043AA">
        <w:rPr>
          <w:rFonts w:eastAsia="Calibri"/>
          <w:szCs w:val="24"/>
          <w:lang w:val="en-GB" w:bidi="th-TH"/>
        </w:rPr>
        <w:t>totsubashi</w:t>
      </w:r>
      <w:proofErr w:type="spellEnd"/>
      <w:r w:rsidRPr="00A043AA">
        <w:rPr>
          <w:rFonts w:eastAsia="Calibri"/>
          <w:szCs w:val="24"/>
          <w:lang w:val="en-GB" w:bidi="th-TH"/>
        </w:rPr>
        <w:t xml:space="preserve"> University Japan, 2006</w:t>
      </w:r>
    </w:p>
    <w:p w:rsidR="00EC69CE" w:rsidRPr="00A043AA" w:rsidRDefault="00EC69CE" w:rsidP="003D758F">
      <w:pPr>
        <w:spacing w:before="120" w:after="120"/>
        <w:rPr>
          <w:rFonts w:eastAsia="Calibri"/>
          <w:szCs w:val="24"/>
          <w:lang w:val="en-GB" w:bidi="th-TH"/>
        </w:rPr>
      </w:pPr>
      <w:r w:rsidRPr="00A043AA">
        <w:rPr>
          <w:rFonts w:eastAsia="Calibri"/>
          <w:szCs w:val="24"/>
          <w:lang w:val="en-GB" w:bidi="th-TH"/>
        </w:rPr>
        <w:t xml:space="preserve">Financial Programming and Policies, IMF </w:t>
      </w:r>
      <w:proofErr w:type="gramStart"/>
      <w:r w:rsidRPr="00A043AA">
        <w:rPr>
          <w:rFonts w:eastAsia="Calibri"/>
          <w:szCs w:val="24"/>
          <w:lang w:val="en-GB" w:bidi="th-TH"/>
        </w:rPr>
        <w:t>Institute ,</w:t>
      </w:r>
      <w:proofErr w:type="gramEnd"/>
      <w:r w:rsidRPr="00A043AA">
        <w:rPr>
          <w:rFonts w:eastAsia="Calibri"/>
          <w:szCs w:val="24"/>
          <w:lang w:val="en-GB" w:bidi="th-TH"/>
        </w:rPr>
        <w:t xml:space="preserve"> 2003</w:t>
      </w:r>
    </w:p>
    <w:p w:rsidR="00EC69CE" w:rsidRPr="00A043AA" w:rsidRDefault="00EC69CE" w:rsidP="00985077">
      <w:pPr>
        <w:spacing w:before="240" w:after="120"/>
        <w:rPr>
          <w:rFonts w:eastAsia="Calibri"/>
          <w:szCs w:val="24"/>
          <w:lang w:val="en-GB" w:bidi="th-TH"/>
        </w:rPr>
      </w:pPr>
      <w:r w:rsidRPr="00A043AA">
        <w:rPr>
          <w:rFonts w:eastAsia="Calibri"/>
          <w:b/>
          <w:bCs/>
          <w:szCs w:val="24"/>
          <w:lang w:val="en-GB" w:bidi="th-TH"/>
        </w:rPr>
        <w:t>5. Languages:</w:t>
      </w:r>
      <w:r w:rsidRPr="00A043AA">
        <w:rPr>
          <w:rFonts w:eastAsia="Calibri"/>
          <w:szCs w:val="24"/>
          <w:lang w:val="en-GB" w:bidi="th-TH"/>
        </w:rPr>
        <w:t xml:space="preserve"> Thai, and English; good in speaking, reading and writing</w:t>
      </w:r>
    </w:p>
    <w:p w:rsidR="00EC69CE" w:rsidRPr="00A043AA" w:rsidRDefault="00EC69CE" w:rsidP="00985077">
      <w:pPr>
        <w:autoSpaceDE w:val="0"/>
        <w:autoSpaceDN w:val="0"/>
        <w:adjustRightInd w:val="0"/>
        <w:spacing w:before="240" w:after="120"/>
        <w:rPr>
          <w:rFonts w:eastAsia="Calibri"/>
          <w:b/>
          <w:bCs/>
          <w:szCs w:val="24"/>
          <w:lang w:val="en-GB" w:bidi="th-TH"/>
        </w:rPr>
      </w:pPr>
      <w:r w:rsidRPr="00A043AA">
        <w:rPr>
          <w:rFonts w:eastAsia="Calibri"/>
          <w:b/>
          <w:bCs/>
          <w:szCs w:val="24"/>
          <w:lang w:val="en-GB" w:bidi="th-TH"/>
        </w:rPr>
        <w:t>6. Employment Record:</w:t>
      </w:r>
    </w:p>
    <w:p w:rsidR="00EC69CE" w:rsidRPr="00A043AA" w:rsidRDefault="00EC69CE" w:rsidP="00985077">
      <w:pPr>
        <w:tabs>
          <w:tab w:val="left" w:pos="426"/>
        </w:tabs>
        <w:autoSpaceDE w:val="0"/>
        <w:autoSpaceDN w:val="0"/>
        <w:adjustRightInd w:val="0"/>
        <w:spacing w:before="120" w:after="120"/>
        <w:rPr>
          <w:rFonts w:eastAsia="Calibri"/>
          <w:szCs w:val="24"/>
          <w:lang w:val="en-GB" w:bidi="th-TH"/>
        </w:rPr>
      </w:pPr>
      <w:r w:rsidRPr="00A043AA">
        <w:rPr>
          <w:rFonts w:eastAsia="Calibri"/>
          <w:szCs w:val="24"/>
          <w:lang w:val="en-GB" w:bidi="th-TH"/>
        </w:rPr>
        <w:t>2008 -Current: Department of Agricultural and Resource</w:t>
      </w:r>
      <w:r w:rsidR="00985077" w:rsidRPr="00A043AA">
        <w:rPr>
          <w:rFonts w:eastAsia="Calibri"/>
          <w:szCs w:val="24"/>
          <w:lang w:val="en-GB" w:bidi="th-TH"/>
        </w:rPr>
        <w:t xml:space="preserve"> Economics Faculty of Economics </w:t>
      </w:r>
      <w:r w:rsidR="00985077" w:rsidRPr="00A043AA">
        <w:rPr>
          <w:rFonts w:eastAsia="Calibri"/>
          <w:szCs w:val="24"/>
          <w:lang w:val="en-GB" w:bidi="th-TH"/>
        </w:rPr>
        <w:tab/>
      </w:r>
      <w:proofErr w:type="spellStart"/>
      <w:r w:rsidRPr="00A043AA">
        <w:rPr>
          <w:rFonts w:eastAsia="Calibri"/>
          <w:szCs w:val="24"/>
          <w:lang w:val="en-GB" w:bidi="th-TH"/>
        </w:rPr>
        <w:t>Kasetsart</w:t>
      </w:r>
      <w:proofErr w:type="spellEnd"/>
      <w:r w:rsidRPr="00A043AA">
        <w:rPr>
          <w:rFonts w:eastAsia="Calibri"/>
          <w:szCs w:val="24"/>
          <w:lang w:val="en-GB" w:bidi="th-TH"/>
        </w:rPr>
        <w:t xml:space="preserve"> University Campus </w:t>
      </w:r>
      <w:proofErr w:type="spellStart"/>
      <w:r w:rsidRPr="00A043AA">
        <w:rPr>
          <w:rFonts w:eastAsia="Calibri"/>
          <w:szCs w:val="24"/>
          <w:lang w:val="en-GB" w:bidi="th-TH"/>
        </w:rPr>
        <w:t>Jatujak</w:t>
      </w:r>
      <w:proofErr w:type="spellEnd"/>
      <w:r w:rsidRPr="00A043AA">
        <w:rPr>
          <w:rFonts w:eastAsia="Calibri"/>
          <w:szCs w:val="24"/>
          <w:lang w:val="en-GB" w:bidi="th-TH"/>
        </w:rPr>
        <w:t xml:space="preserve">, Bangkok 10900, Thailand. </w:t>
      </w:r>
      <w:r w:rsidR="00985077" w:rsidRPr="00A043AA">
        <w:rPr>
          <w:rFonts w:eastAsia="Calibri"/>
          <w:szCs w:val="24"/>
          <w:lang w:val="en-GB" w:bidi="th-TH"/>
        </w:rPr>
        <w:br/>
      </w:r>
      <w:r w:rsidR="00985077" w:rsidRPr="00A043AA">
        <w:rPr>
          <w:rFonts w:eastAsia="Calibri"/>
          <w:szCs w:val="24"/>
          <w:lang w:val="en-GB" w:bidi="th-TH"/>
        </w:rPr>
        <w:tab/>
      </w:r>
      <w:r w:rsidRPr="00A043AA">
        <w:rPr>
          <w:rFonts w:eastAsia="Calibri"/>
          <w:szCs w:val="24"/>
          <w:lang w:val="en-GB" w:bidi="th-TH"/>
        </w:rPr>
        <w:t xml:space="preserve">Position: Assistant Professor </w:t>
      </w:r>
    </w:p>
    <w:p w:rsidR="00EC69CE" w:rsidRPr="00A043AA" w:rsidRDefault="00EC69CE" w:rsidP="003D758F">
      <w:pPr>
        <w:autoSpaceDE w:val="0"/>
        <w:autoSpaceDN w:val="0"/>
        <w:adjustRightInd w:val="0"/>
        <w:spacing w:before="120" w:after="120"/>
        <w:ind w:left="426" w:hanging="426"/>
        <w:rPr>
          <w:rFonts w:eastAsia="Calibri"/>
          <w:szCs w:val="24"/>
          <w:lang w:val="en-GB" w:bidi="th-TH"/>
        </w:rPr>
      </w:pPr>
      <w:r w:rsidRPr="00A043AA">
        <w:rPr>
          <w:rFonts w:eastAsia="Calibri"/>
          <w:szCs w:val="24"/>
          <w:lang w:val="en-GB" w:bidi="th-TH"/>
        </w:rPr>
        <w:t xml:space="preserve">1996, 2002-2007: Policy and Plan Analyst, Office of the National Economic and Social </w:t>
      </w:r>
      <w:proofErr w:type="gramStart"/>
      <w:r w:rsidRPr="00A043AA">
        <w:rPr>
          <w:rFonts w:eastAsia="Calibri"/>
          <w:szCs w:val="24"/>
          <w:lang w:val="en-GB" w:bidi="th-TH"/>
        </w:rPr>
        <w:t>Development  Board</w:t>
      </w:r>
      <w:proofErr w:type="gramEnd"/>
      <w:r w:rsidRPr="00A043AA">
        <w:rPr>
          <w:rFonts w:eastAsia="Calibri"/>
          <w:szCs w:val="24"/>
          <w:lang w:val="en-GB" w:bidi="th-TH"/>
        </w:rPr>
        <w:t>, Bangkok, Thailand.  Latest Position: Policy and Plan Analyst 7, Bureau of Macroeconomics</w:t>
      </w:r>
    </w:p>
    <w:p w:rsidR="00EC69CE" w:rsidRPr="00A043AA" w:rsidRDefault="00EC69CE" w:rsidP="00985077">
      <w:pPr>
        <w:autoSpaceDE w:val="0"/>
        <w:autoSpaceDN w:val="0"/>
        <w:adjustRightInd w:val="0"/>
        <w:spacing w:before="240" w:after="120"/>
        <w:ind w:left="425" w:hanging="425"/>
        <w:rPr>
          <w:rFonts w:eastAsia="Calibri"/>
          <w:szCs w:val="24"/>
          <w:lang w:bidi="th-TH"/>
        </w:rPr>
      </w:pPr>
      <w:r w:rsidRPr="00A043AA">
        <w:rPr>
          <w:rFonts w:eastAsia="Calibri"/>
          <w:b/>
          <w:bCs/>
          <w:szCs w:val="24"/>
          <w:lang w:val="en-GB" w:bidi="th-TH"/>
        </w:rPr>
        <w:t xml:space="preserve">7.   </w:t>
      </w:r>
      <w:r w:rsidR="00A446EE">
        <w:rPr>
          <w:rFonts w:eastAsia="Calibri"/>
          <w:b/>
          <w:bCs/>
          <w:szCs w:val="24"/>
          <w:lang w:val="en-GB" w:bidi="th-TH"/>
        </w:rPr>
        <w:t>Project / Consultancy Experience:</w:t>
      </w:r>
    </w:p>
    <w:p w:rsidR="00A446EE" w:rsidRPr="00A043AA" w:rsidRDefault="00A446EE" w:rsidP="00A446EE">
      <w:pPr>
        <w:spacing w:after="200" w:line="276" w:lineRule="auto"/>
        <w:rPr>
          <w:rFonts w:eastAsia="Calibri"/>
          <w:b/>
          <w:szCs w:val="24"/>
          <w:u w:val="single"/>
          <w:lang w:val="en-GB" w:bidi="th-TH"/>
        </w:rPr>
      </w:pPr>
      <w:r w:rsidRPr="00A043AA">
        <w:rPr>
          <w:rFonts w:eastAsia="Calibri"/>
          <w:b/>
          <w:szCs w:val="24"/>
          <w:u w:val="single"/>
          <w:lang w:val="en-GB" w:bidi="th-TH"/>
        </w:rPr>
        <w:t>Policy Analysis:</w:t>
      </w:r>
    </w:p>
    <w:p w:rsidR="00A446EE" w:rsidRPr="00A043AA" w:rsidRDefault="00A446EE" w:rsidP="00A446EE">
      <w:pPr>
        <w:numPr>
          <w:ilvl w:val="0"/>
          <w:numId w:val="1"/>
        </w:numPr>
        <w:spacing w:after="200" w:line="276" w:lineRule="auto"/>
        <w:rPr>
          <w:rFonts w:eastAsia="Calibri"/>
          <w:szCs w:val="24"/>
          <w:lang w:val="en-GB" w:bidi="th-TH"/>
        </w:rPr>
      </w:pPr>
      <w:r w:rsidRPr="00A043AA">
        <w:rPr>
          <w:rFonts w:eastAsia="Calibri"/>
          <w:szCs w:val="24"/>
          <w:lang w:val="en-GB" w:bidi="th-TH"/>
        </w:rPr>
        <w:t>Consultancy Service to the Thailand Development Research Institute Foundation (TDRI) as expert for “Study on Establishing Rice Trade Institute” September 2014 –June 2015.</w:t>
      </w:r>
    </w:p>
    <w:p w:rsidR="00A446EE" w:rsidRPr="00A043AA" w:rsidRDefault="00A446EE" w:rsidP="00A446EE">
      <w:pPr>
        <w:numPr>
          <w:ilvl w:val="0"/>
          <w:numId w:val="1"/>
        </w:numPr>
        <w:spacing w:after="200" w:line="276" w:lineRule="auto"/>
        <w:rPr>
          <w:rFonts w:eastAsia="Calibri"/>
          <w:szCs w:val="24"/>
          <w:lang w:val="en-GB" w:bidi="th-TH"/>
        </w:rPr>
      </w:pPr>
      <w:r w:rsidRPr="00A043AA">
        <w:rPr>
          <w:rFonts w:eastAsia="Calibri"/>
          <w:szCs w:val="24"/>
          <w:lang w:val="en-GB" w:bidi="th-TH"/>
        </w:rPr>
        <w:t xml:space="preserve">Consultancy Service to the Die Deutsche </w:t>
      </w:r>
      <w:proofErr w:type="spellStart"/>
      <w:r w:rsidRPr="00A043AA">
        <w:rPr>
          <w:rFonts w:eastAsia="Calibri"/>
          <w:szCs w:val="24"/>
          <w:lang w:val="en-GB" w:bidi="th-TH"/>
        </w:rPr>
        <w:t>Gesellschaft</w:t>
      </w:r>
      <w:proofErr w:type="spellEnd"/>
      <w:r w:rsidRPr="00A043AA">
        <w:rPr>
          <w:rFonts w:eastAsia="Calibri"/>
          <w:szCs w:val="24"/>
          <w:lang w:val="en-GB" w:bidi="th-TH"/>
        </w:rPr>
        <w:t xml:space="preserve"> </w:t>
      </w:r>
      <w:proofErr w:type="spellStart"/>
      <w:r w:rsidRPr="00A043AA">
        <w:rPr>
          <w:rFonts w:eastAsia="Calibri"/>
          <w:szCs w:val="24"/>
          <w:lang w:val="en-GB" w:bidi="th-TH"/>
        </w:rPr>
        <w:t>für</w:t>
      </w:r>
      <w:proofErr w:type="spellEnd"/>
      <w:r w:rsidRPr="00A043AA">
        <w:rPr>
          <w:rFonts w:eastAsia="Calibri"/>
          <w:szCs w:val="24"/>
          <w:lang w:val="en-GB" w:bidi="th-TH"/>
        </w:rPr>
        <w:t xml:space="preserve"> </w:t>
      </w:r>
      <w:proofErr w:type="spellStart"/>
      <w:r w:rsidRPr="00A043AA">
        <w:rPr>
          <w:rFonts w:eastAsia="Calibri"/>
          <w:szCs w:val="24"/>
          <w:lang w:val="en-GB" w:bidi="th-TH"/>
        </w:rPr>
        <w:t>Internationale</w:t>
      </w:r>
      <w:proofErr w:type="spellEnd"/>
      <w:r w:rsidRPr="00A043AA">
        <w:rPr>
          <w:rFonts w:eastAsia="Calibri"/>
          <w:szCs w:val="24"/>
          <w:lang w:val="en-GB" w:bidi="th-TH"/>
        </w:rPr>
        <w:t xml:space="preserve"> </w:t>
      </w:r>
      <w:proofErr w:type="spellStart"/>
      <w:r w:rsidRPr="00A043AA">
        <w:rPr>
          <w:rFonts w:eastAsia="Calibri"/>
          <w:szCs w:val="24"/>
          <w:lang w:val="en-GB" w:bidi="th-TH"/>
        </w:rPr>
        <w:t>Zusammenarbeit</w:t>
      </w:r>
      <w:proofErr w:type="spellEnd"/>
      <w:r w:rsidRPr="00A043AA">
        <w:rPr>
          <w:rFonts w:eastAsia="Calibri"/>
          <w:szCs w:val="24"/>
          <w:lang w:val="en-GB" w:bidi="th-TH"/>
        </w:rPr>
        <w:t xml:space="preserve"> (GIZ) project 12.1003.8-008.04: “Thai Crop Insurance Laboratory” Demand Assessment for Area Yield Index Crop Insurance Product. December 2013 to August 2014</w:t>
      </w:r>
    </w:p>
    <w:p w:rsidR="00A446EE" w:rsidRPr="00A043AA" w:rsidRDefault="00A446EE" w:rsidP="00A446EE">
      <w:pPr>
        <w:numPr>
          <w:ilvl w:val="0"/>
          <w:numId w:val="1"/>
        </w:numPr>
        <w:spacing w:after="200" w:line="276" w:lineRule="auto"/>
        <w:rPr>
          <w:rFonts w:eastAsia="Calibri"/>
          <w:szCs w:val="24"/>
          <w:lang w:val="en-GB" w:bidi="th-TH"/>
        </w:rPr>
      </w:pPr>
      <w:r w:rsidRPr="00A043AA">
        <w:rPr>
          <w:rFonts w:eastAsia="Calibri"/>
          <w:szCs w:val="24"/>
          <w:lang w:val="en-GB" w:bidi="th-TH"/>
        </w:rPr>
        <w:t>Author of the 2nd Edition of Southeast Asian Agriculture and Development Primer (SAADP) Series for Thailand focused on the theme “Policy Reforms and Institutional Innovations in Agriculture: Experiences, Impacts, and Lessons.</w:t>
      </w:r>
    </w:p>
    <w:p w:rsidR="00A446EE" w:rsidRPr="00A043AA" w:rsidRDefault="00A446EE" w:rsidP="00A446EE">
      <w:pPr>
        <w:spacing w:after="200" w:line="276" w:lineRule="auto"/>
        <w:ind w:left="360"/>
        <w:rPr>
          <w:rFonts w:eastAsia="Calibri"/>
          <w:szCs w:val="24"/>
          <w:lang w:val="en-GB" w:bidi="th-TH"/>
        </w:rPr>
      </w:pPr>
      <w:r w:rsidRPr="00A043AA">
        <w:rPr>
          <w:rFonts w:eastAsia="Calibri"/>
          <w:szCs w:val="24"/>
          <w:lang w:val="en-GB" w:bidi="th-TH"/>
        </w:rPr>
        <w:lastRenderedPageBreak/>
        <w:t xml:space="preserve">Client: Southeast Asian Regional </w:t>
      </w:r>
      <w:proofErr w:type="spellStart"/>
      <w:r w:rsidRPr="00A043AA">
        <w:rPr>
          <w:rFonts w:eastAsia="Calibri"/>
          <w:szCs w:val="24"/>
          <w:lang w:val="en-GB" w:bidi="th-TH"/>
        </w:rPr>
        <w:t>Center</w:t>
      </w:r>
      <w:proofErr w:type="spellEnd"/>
      <w:r w:rsidRPr="00A043AA">
        <w:rPr>
          <w:rFonts w:eastAsia="Calibri"/>
          <w:szCs w:val="24"/>
          <w:lang w:val="en-GB" w:bidi="th-TH"/>
        </w:rPr>
        <w:t xml:space="preserve"> for Graduate Study and Research in Agriculture (SEARCA</w:t>
      </w:r>
      <w:proofErr w:type="gramStart"/>
      <w:r w:rsidRPr="00A043AA">
        <w:rPr>
          <w:rFonts w:eastAsia="Calibri"/>
          <w:szCs w:val="24"/>
          <w:lang w:val="en-GB" w:bidi="th-TH"/>
        </w:rPr>
        <w:t>) ,</w:t>
      </w:r>
      <w:proofErr w:type="gramEnd"/>
      <w:r w:rsidRPr="00A043AA">
        <w:rPr>
          <w:rFonts w:eastAsia="Calibri"/>
          <w:szCs w:val="24"/>
          <w:lang w:val="en-GB" w:bidi="th-TH"/>
        </w:rPr>
        <w:t xml:space="preserve"> February 2013 to December 2013.</w:t>
      </w:r>
    </w:p>
    <w:p w:rsidR="00A446EE" w:rsidRPr="00A043AA" w:rsidRDefault="00A446EE" w:rsidP="00A446EE">
      <w:pPr>
        <w:numPr>
          <w:ilvl w:val="0"/>
          <w:numId w:val="1"/>
        </w:numPr>
        <w:spacing w:after="200" w:line="276" w:lineRule="auto"/>
        <w:rPr>
          <w:rFonts w:eastAsia="Calibri"/>
          <w:szCs w:val="24"/>
          <w:lang w:val="en-GB" w:bidi="th-TH"/>
        </w:rPr>
      </w:pPr>
      <w:r w:rsidRPr="00A043AA">
        <w:rPr>
          <w:rFonts w:eastAsia="Calibri"/>
          <w:szCs w:val="24"/>
          <w:lang w:val="en-GB" w:bidi="th-TH"/>
        </w:rPr>
        <w:t>Consultancy Service to the Thailand Development Research Institute Foundation (TDRI) as expert for “Study on Thai Rice Demand and Policy” July 2012 –November 2012.</w:t>
      </w:r>
    </w:p>
    <w:p w:rsidR="00A446EE" w:rsidRPr="00A043AA" w:rsidRDefault="00A446EE" w:rsidP="00A446EE">
      <w:pPr>
        <w:tabs>
          <w:tab w:val="left" w:pos="426"/>
        </w:tabs>
        <w:ind w:left="426" w:hanging="426"/>
        <w:rPr>
          <w:rFonts w:eastAsia="Calibri"/>
          <w:szCs w:val="24"/>
          <w:lang w:val="en-GB" w:bidi="th-TH"/>
        </w:rPr>
      </w:pPr>
      <w:r w:rsidRPr="00A043AA">
        <w:rPr>
          <w:rFonts w:eastAsia="Calibri"/>
          <w:szCs w:val="24"/>
          <w:lang w:val="en-GB" w:bidi="th-TH"/>
        </w:rPr>
        <w:t>(5)</w:t>
      </w:r>
      <w:r w:rsidRPr="00A043AA">
        <w:rPr>
          <w:rFonts w:eastAsia="Calibri"/>
          <w:szCs w:val="24"/>
          <w:lang w:val="en-GB" w:bidi="th-TH"/>
        </w:rPr>
        <w:tab/>
        <w:t>Project Leader “An Analysis of Thai Agricultural Households</w:t>
      </w:r>
      <w:proofErr w:type="gramStart"/>
      <w:r w:rsidRPr="00A043AA">
        <w:rPr>
          <w:rFonts w:eastAsia="Calibri"/>
          <w:szCs w:val="24"/>
          <w:lang w:val="en-GB" w:bidi="th-TH"/>
        </w:rPr>
        <w:t>”  Research</w:t>
      </w:r>
      <w:proofErr w:type="gramEnd"/>
      <w:r w:rsidRPr="00A043AA">
        <w:rPr>
          <w:rFonts w:eastAsia="Calibri"/>
          <w:szCs w:val="24"/>
          <w:lang w:val="en-GB" w:bidi="th-TH"/>
        </w:rPr>
        <w:t xml:space="preserve"> Project supported by </w:t>
      </w:r>
      <w:proofErr w:type="spellStart"/>
      <w:r w:rsidRPr="00A043AA">
        <w:rPr>
          <w:rFonts w:eastAsia="Calibri"/>
          <w:szCs w:val="24"/>
          <w:lang w:val="en-GB" w:bidi="th-TH"/>
        </w:rPr>
        <w:t>Kasetsart</w:t>
      </w:r>
      <w:proofErr w:type="spellEnd"/>
      <w:r w:rsidRPr="00A043AA">
        <w:rPr>
          <w:rFonts w:eastAsia="Calibri"/>
          <w:szCs w:val="24"/>
          <w:lang w:val="en-GB" w:bidi="th-TH"/>
        </w:rPr>
        <w:t xml:space="preserve"> University,  December 2010 to August 2011.</w:t>
      </w:r>
    </w:p>
    <w:p w:rsidR="00A446EE" w:rsidRPr="00A043AA" w:rsidRDefault="00A446EE" w:rsidP="00A446EE">
      <w:pPr>
        <w:pStyle w:val="ListParagraph"/>
        <w:tabs>
          <w:tab w:val="left" w:pos="426"/>
        </w:tabs>
        <w:ind w:left="360"/>
        <w:rPr>
          <w:rFonts w:eastAsia="Calibri"/>
          <w:szCs w:val="24"/>
          <w:lang w:val="en-GB" w:bidi="th-TH"/>
        </w:rPr>
      </w:pPr>
    </w:p>
    <w:p w:rsidR="00A446EE" w:rsidRPr="00A043AA" w:rsidRDefault="00A446EE" w:rsidP="00A446EE">
      <w:pPr>
        <w:tabs>
          <w:tab w:val="left" w:pos="426"/>
        </w:tabs>
        <w:ind w:left="426" w:hanging="426"/>
        <w:rPr>
          <w:rFonts w:eastAsia="Calibri"/>
          <w:szCs w:val="24"/>
          <w:lang w:val="en-GB" w:bidi="th-TH"/>
        </w:rPr>
      </w:pPr>
      <w:r w:rsidRPr="00A043AA">
        <w:rPr>
          <w:rFonts w:eastAsia="Calibri"/>
          <w:szCs w:val="24"/>
          <w:lang w:val="en-GB" w:bidi="th-TH"/>
        </w:rPr>
        <w:t>(6)</w:t>
      </w:r>
      <w:r w:rsidRPr="00A043AA">
        <w:rPr>
          <w:rFonts w:eastAsia="Calibri"/>
          <w:szCs w:val="24"/>
          <w:lang w:val="en-GB" w:bidi="th-TH"/>
        </w:rPr>
        <w:tab/>
        <w:t>Project Leader “A Macroeconomic Model in Agriculture” Project supported by the Office of Agricultural Economics (OAE), Ministry of Agriculture and Cooperatives, September 2009 to August 2010.</w:t>
      </w:r>
    </w:p>
    <w:p w:rsidR="00A446EE" w:rsidRPr="00A043AA" w:rsidRDefault="00A446EE" w:rsidP="00A446EE">
      <w:pPr>
        <w:tabs>
          <w:tab w:val="left" w:pos="426"/>
        </w:tabs>
        <w:ind w:left="426" w:hanging="426"/>
        <w:rPr>
          <w:rFonts w:eastAsia="Calibri"/>
          <w:szCs w:val="24"/>
          <w:lang w:val="en-GB" w:bidi="th-TH"/>
        </w:rPr>
      </w:pPr>
    </w:p>
    <w:p w:rsidR="00A446EE" w:rsidRPr="00A446EE" w:rsidRDefault="00A446EE" w:rsidP="00A446EE">
      <w:pPr>
        <w:tabs>
          <w:tab w:val="left" w:pos="426"/>
        </w:tabs>
        <w:rPr>
          <w:rFonts w:eastAsia="Calibri"/>
          <w:szCs w:val="24"/>
          <w:u w:val="single"/>
          <w:lang w:val="en-GB" w:bidi="th-TH"/>
        </w:rPr>
      </w:pPr>
      <w:r>
        <w:rPr>
          <w:rFonts w:eastAsia="Calibri"/>
          <w:szCs w:val="24"/>
          <w:lang w:val="en-GB" w:bidi="th-TH"/>
        </w:rPr>
        <w:t>(7)</w:t>
      </w:r>
      <w:r>
        <w:rPr>
          <w:rFonts w:eastAsia="Calibri"/>
          <w:szCs w:val="24"/>
          <w:lang w:val="en-GB" w:bidi="th-TH"/>
        </w:rPr>
        <w:tab/>
      </w:r>
      <w:r w:rsidRPr="00A446EE">
        <w:rPr>
          <w:rFonts w:eastAsia="Calibri"/>
          <w:szCs w:val="24"/>
          <w:lang w:val="en-GB" w:bidi="th-TH"/>
        </w:rPr>
        <w:t xml:space="preserve">Principal Researcher “The Analysis of the </w:t>
      </w:r>
      <w:proofErr w:type="spellStart"/>
      <w:r w:rsidRPr="00A446EE">
        <w:rPr>
          <w:rFonts w:eastAsia="Calibri"/>
          <w:szCs w:val="24"/>
          <w:lang w:val="en-GB" w:bidi="th-TH"/>
        </w:rPr>
        <w:t>Longan</w:t>
      </w:r>
      <w:proofErr w:type="spellEnd"/>
      <w:r w:rsidRPr="00A446EE">
        <w:rPr>
          <w:rFonts w:eastAsia="Calibri"/>
          <w:szCs w:val="24"/>
          <w:lang w:val="en-GB" w:bidi="th-TH"/>
        </w:rPr>
        <w:t xml:space="preserve"> Price Intervention Measures in 2002-</w:t>
      </w:r>
      <w:r>
        <w:rPr>
          <w:rFonts w:eastAsia="Calibri"/>
          <w:szCs w:val="24"/>
          <w:lang w:val="en-GB" w:bidi="th-TH"/>
        </w:rPr>
        <w:tab/>
      </w:r>
      <w:r w:rsidRPr="00A446EE">
        <w:rPr>
          <w:rFonts w:eastAsia="Calibri"/>
          <w:szCs w:val="24"/>
          <w:lang w:val="en-GB" w:bidi="th-TH"/>
        </w:rPr>
        <w:t>2004” Project supported by Office of National Anti-Corruption Commission, 2009.</w:t>
      </w:r>
      <w:r w:rsidRPr="00A446EE">
        <w:rPr>
          <w:rFonts w:eastAsia="Calibri"/>
          <w:szCs w:val="24"/>
          <w:u w:val="single"/>
          <w:lang w:val="en-GB" w:bidi="th-TH"/>
        </w:rPr>
        <w:t xml:space="preserve"> </w:t>
      </w:r>
    </w:p>
    <w:p w:rsidR="00A446EE" w:rsidRPr="00A043AA" w:rsidRDefault="00A446EE" w:rsidP="00A446EE">
      <w:pPr>
        <w:tabs>
          <w:tab w:val="left" w:pos="426"/>
        </w:tabs>
        <w:rPr>
          <w:rFonts w:eastAsia="Calibri"/>
          <w:szCs w:val="24"/>
          <w:u w:val="single"/>
          <w:lang w:val="en-GB" w:bidi="th-TH"/>
        </w:rPr>
      </w:pPr>
    </w:p>
    <w:p w:rsidR="00A446EE" w:rsidRPr="00A043AA" w:rsidRDefault="00A446EE" w:rsidP="00A446EE">
      <w:pPr>
        <w:tabs>
          <w:tab w:val="left" w:pos="426"/>
        </w:tabs>
        <w:ind w:left="426" w:hanging="426"/>
        <w:rPr>
          <w:rFonts w:eastAsia="Calibri"/>
          <w:bCs/>
          <w:szCs w:val="24"/>
          <w:lang w:bidi="th-TH"/>
        </w:rPr>
      </w:pPr>
      <w:r>
        <w:rPr>
          <w:rFonts w:eastAsia="Calibri"/>
          <w:szCs w:val="24"/>
          <w:lang w:bidi="th-TH"/>
        </w:rPr>
        <w:t>(8</w:t>
      </w:r>
      <w:r w:rsidRPr="00A043AA">
        <w:rPr>
          <w:rFonts w:eastAsia="Calibri"/>
          <w:szCs w:val="24"/>
          <w:lang w:bidi="th-TH"/>
        </w:rPr>
        <w:t>)</w:t>
      </w:r>
      <w:r w:rsidRPr="00A043AA">
        <w:rPr>
          <w:rFonts w:eastAsia="Calibri"/>
          <w:szCs w:val="24"/>
          <w:lang w:bidi="th-TH"/>
        </w:rPr>
        <w:tab/>
        <w:t>Principal Researcher, “Surveys of Trend and Direction of Investment in Thailand,” research paper</w:t>
      </w:r>
      <w:r w:rsidRPr="00A043AA">
        <w:rPr>
          <w:rFonts w:eastAsia="Calibri"/>
          <w:bCs/>
          <w:szCs w:val="24"/>
          <w:lang w:bidi="th-TH"/>
        </w:rPr>
        <w:t xml:space="preserve"> submitted to Office of National Economic and Social Development Board, 2009</w:t>
      </w:r>
    </w:p>
    <w:p w:rsidR="00A446EE" w:rsidRPr="00A446EE" w:rsidRDefault="00A446EE" w:rsidP="00F0433D">
      <w:pPr>
        <w:spacing w:before="240" w:after="120" w:line="276" w:lineRule="auto"/>
        <w:ind w:left="425" w:hanging="425"/>
        <w:rPr>
          <w:rFonts w:eastAsia="Calibri"/>
          <w:b/>
          <w:szCs w:val="24"/>
          <w:u w:val="single"/>
          <w:lang w:bidi="th-TH"/>
        </w:rPr>
      </w:pPr>
    </w:p>
    <w:p w:rsidR="00EC69CE" w:rsidRPr="00A043AA" w:rsidRDefault="00EC69CE" w:rsidP="00F0433D">
      <w:pPr>
        <w:spacing w:before="240" w:after="120" w:line="276" w:lineRule="auto"/>
        <w:ind w:left="425" w:hanging="425"/>
        <w:rPr>
          <w:rFonts w:eastAsia="Calibri"/>
          <w:b/>
          <w:szCs w:val="24"/>
          <w:u w:val="single"/>
          <w:lang w:val="en-GB" w:bidi="th-TH"/>
        </w:rPr>
      </w:pPr>
      <w:r w:rsidRPr="00A043AA">
        <w:rPr>
          <w:rFonts w:eastAsia="Calibri"/>
          <w:b/>
          <w:szCs w:val="24"/>
          <w:u w:val="single"/>
          <w:lang w:val="en-GB" w:bidi="th-TH"/>
        </w:rPr>
        <w:t>Commodity and Agricultural Marketing Analysis:</w:t>
      </w:r>
    </w:p>
    <w:p w:rsidR="00EC69CE" w:rsidRPr="00A043AA" w:rsidRDefault="00EC69CE" w:rsidP="00985077">
      <w:pPr>
        <w:pStyle w:val="ListParagraph"/>
        <w:numPr>
          <w:ilvl w:val="0"/>
          <w:numId w:val="2"/>
        </w:numPr>
        <w:spacing w:before="120" w:after="120"/>
        <w:ind w:left="426" w:hanging="426"/>
        <w:rPr>
          <w:rFonts w:eastAsia="Calibri"/>
          <w:szCs w:val="24"/>
          <w:lang w:val="en-GB" w:bidi="th-TH"/>
        </w:rPr>
      </w:pPr>
      <w:r w:rsidRPr="00A043AA">
        <w:rPr>
          <w:rFonts w:eastAsia="Calibri"/>
          <w:szCs w:val="24"/>
          <w:lang w:val="en-GB" w:bidi="th-TH"/>
        </w:rPr>
        <w:t>Principal Researcher “</w:t>
      </w:r>
      <w:r w:rsidR="003D758F" w:rsidRPr="00A043AA">
        <w:rPr>
          <w:rFonts w:eastAsia="Calibri"/>
          <w:szCs w:val="24"/>
          <w:lang w:val="en-GB" w:bidi="th-TH"/>
        </w:rPr>
        <w:t xml:space="preserve">Feasibility Study of Risk Management </w:t>
      </w:r>
      <w:r w:rsidR="00985077" w:rsidRPr="00A043AA">
        <w:rPr>
          <w:rFonts w:eastAsia="Calibri"/>
          <w:szCs w:val="24"/>
          <w:lang w:val="en-GB" w:bidi="th-TH"/>
        </w:rPr>
        <w:t>in</w:t>
      </w:r>
      <w:r w:rsidR="003D758F" w:rsidRPr="00A043AA">
        <w:rPr>
          <w:rFonts w:eastAsia="Calibri"/>
          <w:szCs w:val="24"/>
          <w:lang w:val="en-GB" w:bidi="th-TH"/>
        </w:rPr>
        <w:t xml:space="preserve"> Oil Palm Industry</w:t>
      </w:r>
      <w:r w:rsidRPr="00A043AA">
        <w:rPr>
          <w:rFonts w:eastAsia="Calibri"/>
          <w:szCs w:val="24"/>
          <w:lang w:val="en-GB" w:bidi="th-TH"/>
        </w:rPr>
        <w:t xml:space="preserve">” Project supported by </w:t>
      </w:r>
      <w:r w:rsidR="00985077" w:rsidRPr="00A043AA">
        <w:rPr>
          <w:rFonts w:eastAsia="Calibri"/>
          <w:szCs w:val="24"/>
          <w:lang w:val="en-GB" w:bidi="th-TH"/>
        </w:rPr>
        <w:t>the Agricultural Research Development Agency (ARDA) and the National Research Council of Thailand (NRCT)</w:t>
      </w:r>
      <w:r w:rsidRPr="00A043AA">
        <w:rPr>
          <w:rFonts w:eastAsia="Calibri"/>
          <w:szCs w:val="24"/>
          <w:lang w:val="en-GB" w:bidi="th-TH"/>
        </w:rPr>
        <w:t>,</w:t>
      </w:r>
      <w:r w:rsidR="00985077" w:rsidRPr="00A043AA">
        <w:rPr>
          <w:rFonts w:eastAsia="Calibri"/>
          <w:szCs w:val="24"/>
          <w:lang w:val="en-GB" w:bidi="th-TH"/>
        </w:rPr>
        <w:t xml:space="preserve"> September 2015 -  November 2017</w:t>
      </w:r>
      <w:r w:rsidRPr="00A043AA">
        <w:rPr>
          <w:rFonts w:eastAsia="Calibri"/>
          <w:szCs w:val="24"/>
          <w:lang w:val="en-GB" w:bidi="th-TH"/>
        </w:rPr>
        <w:t xml:space="preserve"> .</w:t>
      </w:r>
    </w:p>
    <w:p w:rsidR="00EC69CE" w:rsidRPr="00A043AA" w:rsidRDefault="00EC69CE" w:rsidP="003D758F">
      <w:pPr>
        <w:numPr>
          <w:ilvl w:val="0"/>
          <w:numId w:val="2"/>
        </w:numPr>
        <w:spacing w:before="120" w:after="120" w:line="276" w:lineRule="auto"/>
        <w:ind w:left="426" w:hanging="426"/>
        <w:rPr>
          <w:rFonts w:eastAsia="Calibri"/>
          <w:szCs w:val="24"/>
          <w:lang w:val="en-GB" w:bidi="th-TH"/>
        </w:rPr>
      </w:pPr>
      <w:r w:rsidRPr="00A043AA">
        <w:rPr>
          <w:rFonts w:eastAsia="Calibri"/>
          <w:szCs w:val="24"/>
          <w:lang w:val="en-GB" w:bidi="th-TH"/>
        </w:rPr>
        <w:t>Consultancy Service to the World Bank for “Indicators of Rice Value Chain Development” April –June 2015.</w:t>
      </w:r>
    </w:p>
    <w:p w:rsidR="00EC69CE" w:rsidRPr="00A043AA" w:rsidRDefault="00EC69CE" w:rsidP="003D758F">
      <w:pPr>
        <w:numPr>
          <w:ilvl w:val="0"/>
          <w:numId w:val="2"/>
        </w:numPr>
        <w:spacing w:before="120" w:after="120" w:line="276" w:lineRule="auto"/>
        <w:ind w:left="426" w:hanging="426"/>
        <w:rPr>
          <w:rFonts w:eastAsia="Calibri"/>
          <w:szCs w:val="24"/>
          <w:lang w:val="en-GB" w:bidi="th-TH"/>
        </w:rPr>
      </w:pPr>
      <w:r w:rsidRPr="00A043AA">
        <w:rPr>
          <w:rFonts w:eastAsia="Calibri"/>
          <w:szCs w:val="24"/>
          <w:lang w:val="en-GB" w:bidi="th-TH"/>
        </w:rPr>
        <w:t>Project Leader “</w:t>
      </w:r>
      <w:proofErr w:type="spellStart"/>
      <w:r w:rsidRPr="00A043AA">
        <w:rPr>
          <w:rFonts w:eastAsia="Calibri"/>
          <w:szCs w:val="24"/>
          <w:lang w:val="en-GB" w:bidi="th-TH"/>
        </w:rPr>
        <w:t>Hommali</w:t>
      </w:r>
      <w:proofErr w:type="spellEnd"/>
      <w:r w:rsidRPr="00A043AA">
        <w:rPr>
          <w:rFonts w:eastAsia="Calibri"/>
          <w:szCs w:val="24"/>
          <w:lang w:val="en-GB" w:bidi="th-TH"/>
        </w:rPr>
        <w:t xml:space="preserve"> Rice Consumption </w:t>
      </w:r>
      <w:proofErr w:type="spellStart"/>
      <w:r w:rsidRPr="00A043AA">
        <w:rPr>
          <w:rFonts w:eastAsia="Calibri"/>
          <w:szCs w:val="24"/>
          <w:lang w:val="en-GB" w:bidi="th-TH"/>
        </w:rPr>
        <w:t>Behavior</w:t>
      </w:r>
      <w:proofErr w:type="spellEnd"/>
      <w:r w:rsidRPr="00A043AA">
        <w:rPr>
          <w:rFonts w:eastAsia="Calibri"/>
          <w:szCs w:val="24"/>
          <w:lang w:val="en-GB" w:bidi="th-TH"/>
        </w:rPr>
        <w:t xml:space="preserve"> and Demand in Sichuan China” Project supported by </w:t>
      </w:r>
      <w:proofErr w:type="spellStart"/>
      <w:r w:rsidRPr="00A043AA">
        <w:rPr>
          <w:rFonts w:eastAsia="Calibri"/>
          <w:szCs w:val="24"/>
          <w:lang w:val="en-GB" w:bidi="th-TH"/>
        </w:rPr>
        <w:t>Kasetsart</w:t>
      </w:r>
      <w:proofErr w:type="spellEnd"/>
      <w:r w:rsidRPr="00A043AA">
        <w:rPr>
          <w:rFonts w:eastAsia="Calibri"/>
          <w:szCs w:val="24"/>
          <w:lang w:val="en-GB" w:bidi="th-TH"/>
        </w:rPr>
        <w:t xml:space="preserve"> University, December 2014-November 2015.</w:t>
      </w:r>
    </w:p>
    <w:p w:rsidR="00F0433D" w:rsidRPr="00A043AA" w:rsidRDefault="00EC69CE" w:rsidP="00F0433D">
      <w:pPr>
        <w:numPr>
          <w:ilvl w:val="0"/>
          <w:numId w:val="2"/>
        </w:numPr>
        <w:spacing w:before="120" w:after="120" w:line="276" w:lineRule="auto"/>
        <w:ind w:left="426" w:hanging="426"/>
        <w:rPr>
          <w:rFonts w:eastAsia="Calibri"/>
          <w:szCs w:val="24"/>
          <w:lang w:val="en-GB" w:bidi="th-TH"/>
        </w:rPr>
      </w:pPr>
      <w:r w:rsidRPr="00A043AA">
        <w:rPr>
          <w:rFonts w:eastAsia="Calibri"/>
          <w:szCs w:val="24"/>
          <w:lang w:val="en-GB" w:bidi="th-TH"/>
        </w:rPr>
        <w:t>Principal Researcher “Evaluating Costs and Obstacles of Thai Rice Logistic for Exporting through the R3A Road to China” Project supported by Thai</w:t>
      </w:r>
      <w:r w:rsidR="00F0433D" w:rsidRPr="00A043AA">
        <w:rPr>
          <w:rFonts w:eastAsia="Calibri"/>
          <w:szCs w:val="24"/>
          <w:lang w:val="en-GB" w:bidi="th-TH"/>
        </w:rPr>
        <w:t>land</w:t>
      </w:r>
      <w:r w:rsidRPr="00A043AA">
        <w:rPr>
          <w:rFonts w:eastAsia="Calibri"/>
          <w:szCs w:val="24"/>
          <w:lang w:val="en-GB" w:bidi="th-TH"/>
        </w:rPr>
        <w:t xml:space="preserve"> Research Fund (TRF), September 2013- November </w:t>
      </w:r>
      <w:proofErr w:type="gramStart"/>
      <w:r w:rsidRPr="00A043AA">
        <w:rPr>
          <w:rFonts w:eastAsia="Calibri"/>
          <w:szCs w:val="24"/>
          <w:lang w:val="en-GB" w:bidi="th-TH"/>
        </w:rPr>
        <w:t>2014 .</w:t>
      </w:r>
      <w:proofErr w:type="gramEnd"/>
    </w:p>
    <w:p w:rsidR="00F0433D" w:rsidRPr="00A043AA" w:rsidRDefault="00F0433D" w:rsidP="00F0433D">
      <w:pPr>
        <w:numPr>
          <w:ilvl w:val="0"/>
          <w:numId w:val="2"/>
        </w:numPr>
        <w:spacing w:before="120" w:after="120" w:line="276" w:lineRule="auto"/>
        <w:ind w:left="426" w:hanging="426"/>
        <w:rPr>
          <w:rFonts w:eastAsia="Calibri"/>
          <w:szCs w:val="24"/>
          <w:lang w:val="en-GB" w:bidi="th-TH"/>
        </w:rPr>
      </w:pPr>
      <w:r w:rsidRPr="00A043AA">
        <w:rPr>
          <w:rFonts w:eastAsia="Calibri"/>
          <w:szCs w:val="24"/>
          <w:lang w:val="en-GB" w:bidi="th-TH"/>
        </w:rPr>
        <w:t>Principal Researcher “A Supply chain analysis of Thai rice: the Case of Packed Jasmine Rice,” research paper submitted to Thailand Research Fund, December 2011-2012</w:t>
      </w:r>
    </w:p>
    <w:p w:rsidR="00EC69CE" w:rsidRPr="00A043AA" w:rsidRDefault="00EC69CE" w:rsidP="003D758F">
      <w:pPr>
        <w:numPr>
          <w:ilvl w:val="0"/>
          <w:numId w:val="2"/>
        </w:numPr>
        <w:spacing w:before="120" w:after="120" w:line="276" w:lineRule="auto"/>
        <w:ind w:left="426" w:hanging="426"/>
        <w:rPr>
          <w:rFonts w:eastAsia="Calibri"/>
          <w:szCs w:val="24"/>
          <w:lang w:val="en-GB" w:bidi="th-TH"/>
        </w:rPr>
      </w:pPr>
      <w:r w:rsidRPr="00A043AA">
        <w:rPr>
          <w:rFonts w:eastAsia="Calibri"/>
          <w:szCs w:val="24"/>
          <w:lang w:val="en-GB" w:bidi="th-TH"/>
        </w:rPr>
        <w:t>Principal Researcher “Project on study Of  Logistic And Supply Chain Of Agricultural Products for Export Market Expansion in Asian Markets: a Case Study of Cassava Products Exported to the Republic of Korea” project under the supports of The Office of Agricultural Economics, Ministry of Agriculture and Cooperatives, March – September  2010</w:t>
      </w:r>
    </w:p>
    <w:p w:rsidR="00EC69CE" w:rsidRPr="00A043AA" w:rsidRDefault="00EC69CE" w:rsidP="00EC69CE">
      <w:pPr>
        <w:ind w:left="426" w:hanging="426"/>
        <w:jc w:val="center"/>
        <w:rPr>
          <w:szCs w:val="24"/>
          <w:lang w:val="en-GB"/>
        </w:rPr>
      </w:pPr>
    </w:p>
    <w:p w:rsidR="00EC69CE" w:rsidRPr="00A043AA" w:rsidRDefault="00EC69CE" w:rsidP="00EC69CE">
      <w:pPr>
        <w:spacing w:line="276" w:lineRule="auto"/>
        <w:rPr>
          <w:rFonts w:eastAsia="Calibri"/>
          <w:b/>
          <w:szCs w:val="24"/>
          <w:u w:val="single"/>
          <w:lang w:val="en-GB" w:bidi="th-TH"/>
        </w:rPr>
      </w:pPr>
    </w:p>
    <w:p w:rsidR="00A043AA" w:rsidRPr="00A043AA" w:rsidRDefault="00A043AA" w:rsidP="00F0433D">
      <w:pPr>
        <w:spacing w:after="200" w:line="276" w:lineRule="auto"/>
        <w:rPr>
          <w:rFonts w:eastAsia="Calibri"/>
          <w:b/>
          <w:szCs w:val="24"/>
          <w:u w:val="single"/>
          <w:lang w:bidi="th-TH"/>
        </w:rPr>
      </w:pPr>
    </w:p>
    <w:p w:rsidR="00A043AA" w:rsidRPr="00A043AA" w:rsidRDefault="00A043AA" w:rsidP="00F0433D">
      <w:pPr>
        <w:spacing w:after="200" w:line="276" w:lineRule="auto"/>
        <w:rPr>
          <w:rFonts w:eastAsia="Calibri"/>
          <w:b/>
          <w:szCs w:val="24"/>
          <w:u w:val="single"/>
          <w:lang w:bidi="th-TH"/>
        </w:rPr>
      </w:pPr>
    </w:p>
    <w:p w:rsidR="00F0433D" w:rsidRPr="00A043AA" w:rsidRDefault="00F0433D" w:rsidP="00F0433D">
      <w:pPr>
        <w:spacing w:after="200" w:line="276" w:lineRule="auto"/>
        <w:rPr>
          <w:rFonts w:eastAsia="Calibri"/>
          <w:b/>
          <w:szCs w:val="24"/>
          <w:u w:val="single"/>
          <w:lang w:val="en-GB" w:bidi="th-TH"/>
        </w:rPr>
      </w:pPr>
      <w:r w:rsidRPr="00A043AA">
        <w:rPr>
          <w:rFonts w:eastAsia="Calibri"/>
          <w:b/>
          <w:szCs w:val="24"/>
          <w:u w:val="single"/>
          <w:lang w:bidi="th-TH"/>
        </w:rPr>
        <w:lastRenderedPageBreak/>
        <w:t>Research on Food Security, Employment and Poverty</w:t>
      </w:r>
      <w:r w:rsidRPr="00A043AA">
        <w:rPr>
          <w:rFonts w:eastAsia="Calibri"/>
          <w:b/>
          <w:szCs w:val="24"/>
          <w:u w:val="single"/>
          <w:lang w:val="en-GB" w:bidi="th-TH"/>
        </w:rPr>
        <w:t>:</w:t>
      </w:r>
    </w:p>
    <w:p w:rsidR="00F0433D" w:rsidRPr="00A043AA" w:rsidRDefault="00F0433D" w:rsidP="00F0433D">
      <w:pPr>
        <w:pStyle w:val="ListParagraph"/>
        <w:numPr>
          <w:ilvl w:val="0"/>
          <w:numId w:val="3"/>
        </w:numPr>
        <w:spacing w:before="120" w:after="120" w:line="276" w:lineRule="auto"/>
        <w:ind w:left="426" w:hanging="426"/>
        <w:rPr>
          <w:rFonts w:eastAsia="Calibri"/>
          <w:szCs w:val="24"/>
          <w:lang w:val="en-GB" w:bidi="th-TH"/>
        </w:rPr>
      </w:pPr>
      <w:r w:rsidRPr="00A043AA">
        <w:rPr>
          <w:rFonts w:eastAsia="Calibri"/>
          <w:szCs w:val="24"/>
          <w:lang w:val="en-GB" w:bidi="th-TH"/>
        </w:rPr>
        <w:t>Principal Researcher “, “Poverty Assessment, Opportunity to Access Financial Organizations, and Impacts of Financial Organizations on Livelihood of Highland Households in Mae Sa Watershed Area, Chiang Mai Province,” research paper submitted to  the National Research Council of Thailand (NRCT), 2011-2012</w:t>
      </w:r>
    </w:p>
    <w:p w:rsidR="00F0433D" w:rsidRPr="00A043AA" w:rsidRDefault="00F0433D" w:rsidP="00F0433D">
      <w:pPr>
        <w:numPr>
          <w:ilvl w:val="0"/>
          <w:numId w:val="3"/>
        </w:numPr>
        <w:spacing w:before="120" w:after="120" w:line="276" w:lineRule="auto"/>
        <w:ind w:left="426" w:hanging="426"/>
        <w:rPr>
          <w:rFonts w:eastAsia="Calibri"/>
          <w:szCs w:val="24"/>
          <w:lang w:val="en-GB" w:bidi="th-TH"/>
        </w:rPr>
      </w:pPr>
      <w:r w:rsidRPr="00A043AA">
        <w:rPr>
          <w:rFonts w:eastAsia="Calibri"/>
          <w:szCs w:val="24"/>
          <w:lang w:val="en-GB" w:bidi="th-TH"/>
        </w:rPr>
        <w:t>Principal Researcher “Assessment of Vulnerability to Poverty of Rural Households in North-Eastern of Thailand,” research paper submitted to the National Research Council of Thailand (NRCT), December 2011-2012</w:t>
      </w:r>
    </w:p>
    <w:p w:rsidR="00A043AA" w:rsidRPr="00A043AA" w:rsidRDefault="00F0433D" w:rsidP="00A043AA">
      <w:pPr>
        <w:pStyle w:val="ListParagraph"/>
        <w:numPr>
          <w:ilvl w:val="0"/>
          <w:numId w:val="3"/>
        </w:numPr>
        <w:ind w:left="426" w:hanging="426"/>
        <w:rPr>
          <w:rFonts w:eastAsia="Calibri"/>
          <w:szCs w:val="24"/>
          <w:lang w:val="en-GB" w:bidi="th-TH"/>
        </w:rPr>
      </w:pPr>
      <w:r w:rsidRPr="00A043AA">
        <w:rPr>
          <w:rFonts w:eastAsia="Calibri"/>
          <w:szCs w:val="24"/>
          <w:lang w:val="en-GB" w:bidi="th-TH"/>
        </w:rPr>
        <w:t>Principal Researcher “</w:t>
      </w:r>
      <w:r w:rsidR="00A043AA" w:rsidRPr="00A043AA">
        <w:rPr>
          <w:rFonts w:eastAsia="Calibri"/>
          <w:szCs w:val="24"/>
          <w:lang w:val="en-GB" w:bidi="th-TH"/>
        </w:rPr>
        <w:t>Land Tenure and Food Security,</w:t>
      </w:r>
      <w:r w:rsidRPr="00A043AA">
        <w:rPr>
          <w:rFonts w:eastAsia="Calibri"/>
          <w:szCs w:val="24"/>
          <w:lang w:val="en-GB" w:bidi="th-TH"/>
        </w:rPr>
        <w:t xml:space="preserve">” </w:t>
      </w:r>
      <w:r w:rsidR="00A043AA" w:rsidRPr="00A043AA">
        <w:rPr>
          <w:rFonts w:eastAsia="Calibri"/>
          <w:szCs w:val="24"/>
          <w:lang w:val="en-GB" w:bidi="th-TH"/>
        </w:rPr>
        <w:t>research paper submitted to the Thailand Research Fund, 2011-2012</w:t>
      </w:r>
    </w:p>
    <w:p w:rsidR="00A043AA" w:rsidRPr="00A043AA" w:rsidRDefault="00A043AA" w:rsidP="00A043AA">
      <w:pPr>
        <w:pStyle w:val="ListParagraph"/>
        <w:ind w:left="426"/>
        <w:rPr>
          <w:rFonts w:eastAsia="Calibri"/>
          <w:szCs w:val="24"/>
          <w:lang w:val="en-GB" w:bidi="th-TH"/>
        </w:rPr>
      </w:pPr>
    </w:p>
    <w:p w:rsidR="00A043AA" w:rsidRPr="00A043AA" w:rsidRDefault="00A043AA" w:rsidP="00A043AA">
      <w:pPr>
        <w:pStyle w:val="ListParagraph"/>
        <w:numPr>
          <w:ilvl w:val="0"/>
          <w:numId w:val="3"/>
        </w:numPr>
        <w:spacing w:before="240"/>
        <w:ind w:left="426" w:hanging="426"/>
        <w:rPr>
          <w:rFonts w:eastAsia="Calibri"/>
          <w:szCs w:val="24"/>
          <w:lang w:val="en-GB" w:bidi="th-TH"/>
        </w:rPr>
      </w:pPr>
      <w:r w:rsidRPr="00A043AA">
        <w:rPr>
          <w:rFonts w:eastAsia="Calibri"/>
          <w:szCs w:val="24"/>
          <w:lang w:val="en-GB" w:bidi="th-TH"/>
        </w:rPr>
        <w:t>Principal Researcher “Employment-Intensity of Growth and. Poverty Reduction: Case of Thailand,” research paper submitted to ILO, 2006</w:t>
      </w:r>
    </w:p>
    <w:p w:rsidR="00A043AA" w:rsidRPr="00A043AA" w:rsidRDefault="00A043AA" w:rsidP="00A043AA">
      <w:pPr>
        <w:pStyle w:val="ListParagraph"/>
        <w:rPr>
          <w:rFonts w:eastAsia="Calibri"/>
          <w:szCs w:val="24"/>
          <w:lang w:val="en-GB" w:bidi="th-TH"/>
        </w:rPr>
      </w:pPr>
    </w:p>
    <w:p w:rsidR="00A043AA" w:rsidRPr="00A043AA" w:rsidRDefault="00A043AA" w:rsidP="00A043AA">
      <w:pPr>
        <w:pStyle w:val="ListParagraph"/>
        <w:numPr>
          <w:ilvl w:val="0"/>
          <w:numId w:val="3"/>
        </w:numPr>
        <w:spacing w:before="240"/>
        <w:ind w:left="426" w:hanging="426"/>
        <w:rPr>
          <w:rFonts w:eastAsia="Calibri"/>
          <w:szCs w:val="24"/>
          <w:lang w:val="en-GB" w:bidi="th-TH"/>
        </w:rPr>
      </w:pPr>
      <w:r w:rsidRPr="00A043AA">
        <w:rPr>
          <w:rFonts w:eastAsia="Calibri"/>
          <w:szCs w:val="24"/>
          <w:lang w:val="en-GB" w:bidi="th-TH"/>
        </w:rPr>
        <w:t>Principal Researcher,  “Making Infrastructure Work for the Poor : For the Thailand Case,” research paper submitted to UNDP, 2005</w:t>
      </w:r>
    </w:p>
    <w:p w:rsidR="00A043AA" w:rsidRPr="00A043AA" w:rsidRDefault="00A043AA" w:rsidP="00A043AA">
      <w:pPr>
        <w:pStyle w:val="ListParagraph"/>
        <w:rPr>
          <w:rFonts w:eastAsia="Calibri"/>
          <w:szCs w:val="24"/>
          <w:lang w:val="en-GB" w:bidi="th-TH"/>
        </w:rPr>
      </w:pPr>
    </w:p>
    <w:p w:rsidR="00A043AA" w:rsidRPr="00A043AA" w:rsidRDefault="00A043AA" w:rsidP="00A043AA">
      <w:pPr>
        <w:pStyle w:val="ListParagraph"/>
        <w:numPr>
          <w:ilvl w:val="0"/>
          <w:numId w:val="3"/>
        </w:numPr>
        <w:spacing w:before="240"/>
        <w:ind w:left="426" w:hanging="426"/>
        <w:rPr>
          <w:rFonts w:eastAsia="Calibri"/>
          <w:szCs w:val="24"/>
          <w:lang w:val="en-GB" w:bidi="th-TH"/>
        </w:rPr>
      </w:pPr>
      <w:r w:rsidRPr="00A043AA">
        <w:rPr>
          <w:rFonts w:eastAsia="Calibri"/>
          <w:szCs w:val="24"/>
          <w:lang w:val="en-GB" w:bidi="th-TH"/>
        </w:rPr>
        <w:t>Principal Researcher, “A Study of Thailand’s Village and Urban Communities Fund and  Alternatives for Better Fund Management,” research paper submitted to  the Office of The National Village Fund and Communities Board, 2005</w:t>
      </w:r>
    </w:p>
    <w:p w:rsidR="00A043AA" w:rsidRPr="00A043AA" w:rsidRDefault="00A043AA" w:rsidP="00A043AA">
      <w:pPr>
        <w:autoSpaceDE w:val="0"/>
        <w:autoSpaceDN w:val="0"/>
        <w:adjustRightInd w:val="0"/>
        <w:spacing w:before="240" w:after="120"/>
        <w:ind w:left="425" w:hanging="425"/>
        <w:rPr>
          <w:rFonts w:eastAsia="Calibri"/>
          <w:b/>
          <w:bCs/>
          <w:szCs w:val="24"/>
          <w:lang w:val="en-GB" w:bidi="th-TH"/>
        </w:rPr>
      </w:pPr>
      <w:r w:rsidRPr="00A043AA">
        <w:rPr>
          <w:rFonts w:eastAsia="Calibri"/>
          <w:b/>
          <w:bCs/>
          <w:szCs w:val="24"/>
          <w:lang w:val="en-GB" w:bidi="th-TH"/>
        </w:rPr>
        <w:t>8.   Selected Publications</w:t>
      </w:r>
    </w:p>
    <w:p w:rsidR="003F6BBE" w:rsidRDefault="003F6BBE" w:rsidP="003F6BBE">
      <w:pPr>
        <w:pStyle w:val="maintext"/>
        <w:spacing w:before="0" w:after="120" w:line="240" w:lineRule="auto"/>
        <w:ind w:left="709" w:right="147" w:hanging="709"/>
        <w:rPr>
          <w:rFonts w:ascii="Times New Roman" w:hAnsi="Times New Roman" w:cstheme="minorBidi"/>
          <w:bCs/>
          <w:sz w:val="24"/>
          <w:szCs w:val="24"/>
        </w:rPr>
      </w:pPr>
      <w:r>
        <w:rPr>
          <w:rFonts w:ascii="Times New Roman" w:hAnsi="Times New Roman" w:cstheme="minorBidi"/>
          <w:bCs/>
          <w:sz w:val="24"/>
          <w:szCs w:val="24"/>
        </w:rPr>
        <w:t>“</w:t>
      </w:r>
      <w:r w:rsidRPr="003F6BBE">
        <w:rPr>
          <w:rFonts w:ascii="Times New Roman" w:hAnsi="Times New Roman" w:cstheme="minorBidi"/>
          <w:bCs/>
          <w:sz w:val="24"/>
          <w:szCs w:val="24"/>
        </w:rPr>
        <w:t xml:space="preserve">Consumers Behavior and Rice Attributes for Thai </w:t>
      </w:r>
      <w:proofErr w:type="spellStart"/>
      <w:r w:rsidRPr="003F6BBE">
        <w:rPr>
          <w:rFonts w:ascii="Times New Roman" w:hAnsi="Times New Roman" w:cstheme="minorBidi"/>
          <w:bCs/>
          <w:sz w:val="24"/>
          <w:szCs w:val="24"/>
        </w:rPr>
        <w:t>HomMali</w:t>
      </w:r>
      <w:proofErr w:type="spellEnd"/>
      <w:r w:rsidRPr="003F6BBE">
        <w:rPr>
          <w:rFonts w:ascii="Times New Roman" w:hAnsi="Times New Roman" w:cstheme="minorBidi"/>
          <w:bCs/>
          <w:sz w:val="24"/>
          <w:szCs w:val="24"/>
        </w:rPr>
        <w:t xml:space="preserve"> Rice in Sichuan Province of China</w:t>
      </w:r>
      <w:r>
        <w:rPr>
          <w:rFonts w:ascii="Times New Roman" w:hAnsi="Times New Roman" w:cstheme="minorBidi"/>
          <w:bCs/>
          <w:sz w:val="24"/>
          <w:szCs w:val="24"/>
        </w:rPr>
        <w:t xml:space="preserve">,” (with </w:t>
      </w:r>
      <w:proofErr w:type="spellStart"/>
      <w:r>
        <w:rPr>
          <w:rFonts w:ascii="Times New Roman" w:hAnsi="Times New Roman" w:cstheme="minorBidi"/>
          <w:bCs/>
          <w:sz w:val="24"/>
          <w:szCs w:val="24"/>
        </w:rPr>
        <w:t>Prapinwadee</w:t>
      </w:r>
      <w:proofErr w:type="spellEnd"/>
      <w:r>
        <w:rPr>
          <w:rFonts w:ascii="Times New Roman" w:hAnsi="Times New Roman" w:cstheme="minorBidi"/>
          <w:bCs/>
          <w:sz w:val="24"/>
          <w:szCs w:val="24"/>
        </w:rPr>
        <w:t xml:space="preserve"> </w:t>
      </w:r>
      <w:proofErr w:type="spellStart"/>
      <w:r>
        <w:rPr>
          <w:rFonts w:ascii="Times New Roman" w:hAnsi="Times New Roman" w:cstheme="minorBidi"/>
          <w:bCs/>
          <w:sz w:val="24"/>
          <w:szCs w:val="24"/>
        </w:rPr>
        <w:t>Sirisupluxana</w:t>
      </w:r>
      <w:proofErr w:type="spellEnd"/>
      <w:r>
        <w:rPr>
          <w:rFonts w:ascii="Times New Roman" w:hAnsi="Times New Roman" w:cstheme="minorBidi"/>
          <w:bCs/>
          <w:sz w:val="24"/>
          <w:szCs w:val="24"/>
        </w:rPr>
        <w:t xml:space="preserve">). </w:t>
      </w:r>
      <w:r w:rsidRPr="003F6BBE">
        <w:rPr>
          <w:rFonts w:ascii="Times New Roman" w:hAnsi="Times New Roman" w:cstheme="minorBidi"/>
          <w:bCs/>
          <w:sz w:val="24"/>
          <w:szCs w:val="24"/>
        </w:rPr>
        <w:t>Journal of Business &amp;Retail Management Research (JBRMR) Vol. 12 Issue 2 January 2018</w:t>
      </w:r>
      <w:r>
        <w:rPr>
          <w:rFonts w:ascii="Times New Roman" w:hAnsi="Times New Roman" w:cstheme="minorBidi"/>
          <w:bCs/>
          <w:sz w:val="24"/>
          <w:szCs w:val="24"/>
        </w:rPr>
        <w:t>.</w:t>
      </w:r>
    </w:p>
    <w:p w:rsidR="003F6BBE" w:rsidRPr="003F6BBE" w:rsidRDefault="003F6BBE" w:rsidP="003F6BBE">
      <w:pPr>
        <w:pStyle w:val="maintext"/>
        <w:spacing w:before="0" w:after="120" w:line="240" w:lineRule="auto"/>
        <w:ind w:left="709" w:right="147" w:hanging="709"/>
        <w:rPr>
          <w:rFonts w:ascii="Times New Roman" w:hAnsi="Times New Roman" w:cstheme="minorBidi"/>
          <w:bCs/>
          <w:sz w:val="24"/>
          <w:szCs w:val="24"/>
        </w:rPr>
      </w:pPr>
      <w:r w:rsidRPr="003F6BBE">
        <w:rPr>
          <w:rFonts w:ascii="Times New Roman" w:hAnsi="Times New Roman" w:cstheme="minorBidi"/>
          <w:bCs/>
          <w:sz w:val="24"/>
          <w:szCs w:val="24"/>
        </w:rPr>
        <w:t>“Are Thai urban consumers willing to pay higher prices for “Certified Organic Vegetables”</w:t>
      </w:r>
      <w:proofErr w:type="gramStart"/>
      <w:r w:rsidRPr="003F6BBE">
        <w:rPr>
          <w:rFonts w:ascii="Times New Roman" w:hAnsi="Times New Roman" w:cstheme="minorBidi"/>
          <w:bCs/>
          <w:sz w:val="24"/>
          <w:szCs w:val="24"/>
        </w:rPr>
        <w:t>?,</w:t>
      </w:r>
      <w:proofErr w:type="gramEnd"/>
      <w:r w:rsidRPr="003F6BBE">
        <w:rPr>
          <w:rFonts w:ascii="Times New Roman" w:hAnsi="Times New Roman" w:cstheme="minorBidi"/>
          <w:bCs/>
          <w:sz w:val="24"/>
          <w:szCs w:val="24"/>
        </w:rPr>
        <w:t xml:space="preserve"> (with </w:t>
      </w:r>
      <w:proofErr w:type="spellStart"/>
      <w:r w:rsidRPr="003F6BBE">
        <w:rPr>
          <w:rFonts w:ascii="Times New Roman" w:hAnsi="Times New Roman" w:cstheme="minorBidi"/>
          <w:bCs/>
          <w:sz w:val="24"/>
          <w:szCs w:val="24"/>
        </w:rPr>
        <w:t>Prapinwadee</w:t>
      </w:r>
      <w:proofErr w:type="spellEnd"/>
      <w:r w:rsidRPr="003F6BBE">
        <w:rPr>
          <w:rFonts w:ascii="Times New Roman" w:hAnsi="Times New Roman" w:cstheme="minorBidi"/>
          <w:bCs/>
          <w:sz w:val="24"/>
          <w:szCs w:val="24"/>
        </w:rPr>
        <w:t xml:space="preserve"> </w:t>
      </w:r>
      <w:proofErr w:type="spellStart"/>
      <w:r w:rsidRPr="003F6BBE">
        <w:rPr>
          <w:rFonts w:ascii="Times New Roman" w:hAnsi="Times New Roman" w:cstheme="minorBidi"/>
          <w:bCs/>
          <w:sz w:val="24"/>
          <w:szCs w:val="24"/>
        </w:rPr>
        <w:t>Sirisupluxana</w:t>
      </w:r>
      <w:proofErr w:type="spellEnd"/>
      <w:r w:rsidRPr="003F6BBE">
        <w:rPr>
          <w:rFonts w:ascii="Times New Roman" w:hAnsi="Times New Roman" w:cstheme="minorBidi"/>
          <w:bCs/>
          <w:sz w:val="24"/>
          <w:szCs w:val="24"/>
        </w:rPr>
        <w:t>). 6th International Conference on Business and Economic Development (ICBED)</w:t>
      </w:r>
      <w:r>
        <w:rPr>
          <w:rFonts w:ascii="Times New Roman" w:hAnsi="Times New Roman" w:cstheme="minorBidi"/>
          <w:bCs/>
          <w:sz w:val="24"/>
          <w:szCs w:val="24"/>
        </w:rPr>
        <w:t>.</w:t>
      </w:r>
    </w:p>
    <w:p w:rsidR="00A043AA" w:rsidRPr="00A043AA" w:rsidRDefault="003F6BBE" w:rsidP="003F6BBE">
      <w:pPr>
        <w:pStyle w:val="maintext"/>
        <w:spacing w:before="0" w:after="120" w:line="240" w:lineRule="auto"/>
        <w:ind w:left="709" w:right="147" w:hanging="709"/>
        <w:rPr>
          <w:rFonts w:ascii="Times New Roman" w:hAnsi="Times New Roman" w:cs="Times New Roman"/>
          <w:bCs/>
          <w:sz w:val="24"/>
          <w:szCs w:val="24"/>
        </w:rPr>
      </w:pPr>
      <w:r w:rsidRPr="003F6BBE">
        <w:rPr>
          <w:rFonts w:ascii="Times New Roman" w:hAnsi="Times New Roman" w:cstheme="minorBidi"/>
          <w:bCs/>
          <w:sz w:val="24"/>
          <w:szCs w:val="24"/>
        </w:rPr>
        <w:t xml:space="preserve">New York, USA, 10-11th April 2017 </w:t>
      </w:r>
      <w:r w:rsidR="00A043AA" w:rsidRPr="00A043AA">
        <w:rPr>
          <w:rFonts w:ascii="Times New Roman" w:hAnsi="Times New Roman" w:cs="Times New Roman"/>
          <w:bCs/>
          <w:sz w:val="24"/>
          <w:szCs w:val="24"/>
        </w:rPr>
        <w:t xml:space="preserve">“Measuring Exchange Rate </w:t>
      </w:r>
      <w:proofErr w:type="gramStart"/>
      <w:r w:rsidR="00A043AA" w:rsidRPr="00A043AA">
        <w:rPr>
          <w:rFonts w:ascii="Times New Roman" w:hAnsi="Times New Roman" w:cs="Times New Roman"/>
          <w:bCs/>
          <w:sz w:val="24"/>
          <w:szCs w:val="24"/>
        </w:rPr>
        <w:t>Flexibility :</w:t>
      </w:r>
      <w:proofErr w:type="gramEnd"/>
      <w:r w:rsidR="00A043AA" w:rsidRPr="00A043AA">
        <w:rPr>
          <w:rFonts w:ascii="Times New Roman" w:hAnsi="Times New Roman" w:cs="Times New Roman"/>
          <w:bCs/>
          <w:sz w:val="24"/>
          <w:szCs w:val="24"/>
        </w:rPr>
        <w:t xml:space="preserve"> A Two Parameter Exchange Market Pressure Approach,” (with T. Willett  and Jeff Kim ). </w:t>
      </w:r>
      <w:r w:rsidR="00A043AA" w:rsidRPr="00A043AA">
        <w:rPr>
          <w:rFonts w:ascii="Times New Roman" w:hAnsi="Times New Roman" w:cs="Times New Roman"/>
          <w:b/>
          <w:sz w:val="24"/>
          <w:szCs w:val="24"/>
        </w:rPr>
        <w:t>Global Journal of Economics</w:t>
      </w:r>
      <w:r w:rsidR="00A043AA" w:rsidRPr="00A043AA">
        <w:rPr>
          <w:rFonts w:ascii="Times New Roman" w:hAnsi="Times New Roman" w:cs="Times New Roman"/>
          <w:bCs/>
          <w:sz w:val="24"/>
          <w:szCs w:val="24"/>
        </w:rPr>
        <w:t>, Vol.1, No.1, 2012.</w:t>
      </w:r>
    </w:p>
    <w:p w:rsidR="00A043AA" w:rsidRPr="00A043AA" w:rsidRDefault="00A043AA" w:rsidP="003F6BBE">
      <w:pPr>
        <w:pStyle w:val="maintext"/>
        <w:spacing w:before="0" w:after="120" w:line="240" w:lineRule="auto"/>
        <w:ind w:left="709" w:right="147" w:hanging="709"/>
        <w:rPr>
          <w:rFonts w:ascii="Times New Roman" w:hAnsi="Times New Roman" w:cs="Times New Roman"/>
          <w:bCs/>
          <w:sz w:val="24"/>
          <w:szCs w:val="24"/>
        </w:rPr>
      </w:pPr>
      <w:r w:rsidRPr="00A043AA">
        <w:rPr>
          <w:rFonts w:ascii="Times New Roman" w:hAnsi="Times New Roman" w:cs="Times New Roman"/>
          <w:bCs/>
          <w:sz w:val="24"/>
          <w:szCs w:val="24"/>
        </w:rPr>
        <w:t xml:space="preserve">“Savings for Thai Agricultural Households and Income Uncertainty” Paper submitted to the 23rd </w:t>
      </w:r>
      <w:proofErr w:type="gramStart"/>
      <w:r w:rsidRPr="00A043AA">
        <w:rPr>
          <w:rFonts w:ascii="Times New Roman" w:hAnsi="Times New Roman" w:cs="Times New Roman"/>
          <w:bCs/>
          <w:sz w:val="24"/>
          <w:szCs w:val="24"/>
        </w:rPr>
        <w:t>CEA(</w:t>
      </w:r>
      <w:proofErr w:type="gramEnd"/>
      <w:r w:rsidRPr="00A043AA">
        <w:rPr>
          <w:rFonts w:ascii="Times New Roman" w:hAnsi="Times New Roman" w:cs="Times New Roman"/>
          <w:bCs/>
          <w:sz w:val="24"/>
          <w:szCs w:val="24"/>
        </w:rPr>
        <w:t>UK) and 4th CEA(Europe) Annual Conference, 2-3 April 2012</w:t>
      </w:r>
    </w:p>
    <w:p w:rsidR="00A043AA" w:rsidRPr="00A043AA" w:rsidRDefault="00A043AA" w:rsidP="003F6BBE">
      <w:pPr>
        <w:pStyle w:val="maintext"/>
        <w:spacing w:before="0" w:after="120" w:line="240" w:lineRule="auto"/>
        <w:ind w:left="720" w:right="147" w:hanging="720"/>
        <w:rPr>
          <w:rFonts w:ascii="Times New Roman" w:hAnsi="Times New Roman" w:cs="Times New Roman"/>
          <w:sz w:val="24"/>
          <w:szCs w:val="24"/>
        </w:rPr>
      </w:pPr>
      <w:r w:rsidRPr="00A043AA">
        <w:rPr>
          <w:rFonts w:ascii="Times New Roman" w:hAnsi="Times New Roman" w:cs="Times New Roman"/>
          <w:sz w:val="24"/>
          <w:szCs w:val="24"/>
        </w:rPr>
        <w:t>“Rice Policy Intervention: Pledging Program and Income Guarantee”</w:t>
      </w:r>
      <w:r w:rsidRPr="00A043AA">
        <w:rPr>
          <w:rFonts w:ascii="Times New Roman" w:hAnsi="Times New Roman" w:cs="Times New Roman"/>
          <w:sz w:val="24"/>
          <w:szCs w:val="24"/>
          <w:cs/>
        </w:rPr>
        <w:t xml:space="preserve"> (</w:t>
      </w:r>
      <w:r w:rsidRPr="00A043AA">
        <w:rPr>
          <w:rFonts w:ascii="Times New Roman" w:hAnsi="Times New Roman" w:cs="Times New Roman"/>
          <w:sz w:val="24"/>
          <w:szCs w:val="24"/>
        </w:rPr>
        <w:t xml:space="preserve">in Thai), </w:t>
      </w:r>
      <w:r w:rsidRPr="00A043AA">
        <w:rPr>
          <w:rFonts w:ascii="Times New Roman" w:hAnsi="Times New Roman" w:cs="Times New Roman"/>
          <w:b/>
          <w:bCs/>
          <w:sz w:val="24"/>
          <w:szCs w:val="24"/>
        </w:rPr>
        <w:t>Monetary and Fiscal Journal</w:t>
      </w:r>
      <w:r w:rsidRPr="00A043AA">
        <w:rPr>
          <w:rFonts w:ascii="Times New Roman" w:hAnsi="Times New Roman" w:cs="Times New Roman"/>
          <w:sz w:val="24"/>
          <w:szCs w:val="24"/>
        </w:rPr>
        <w:t>, Fiscal Policy Office, Vol. 68, July-September 2011.</w:t>
      </w:r>
    </w:p>
    <w:p w:rsidR="00A043AA" w:rsidRPr="00A043AA" w:rsidRDefault="00A043AA" w:rsidP="003F6BBE">
      <w:pPr>
        <w:pStyle w:val="maintext"/>
        <w:spacing w:before="0" w:after="120" w:line="240" w:lineRule="auto"/>
        <w:ind w:left="720" w:right="147" w:hanging="720"/>
        <w:rPr>
          <w:rFonts w:ascii="Times New Roman" w:hAnsi="Times New Roman" w:cs="Times New Roman"/>
          <w:sz w:val="24"/>
          <w:szCs w:val="24"/>
        </w:rPr>
      </w:pPr>
      <w:r w:rsidRPr="00A043AA">
        <w:rPr>
          <w:rFonts w:ascii="Times New Roman" w:hAnsi="Times New Roman" w:cs="Times New Roman"/>
          <w:sz w:val="24"/>
          <w:szCs w:val="24"/>
        </w:rPr>
        <w:t xml:space="preserve">“Comparative Advantage of Milled Rice Production in Thailand and Vietnam” (in Thai), </w:t>
      </w:r>
      <w:r w:rsidRPr="00A043AA">
        <w:rPr>
          <w:rFonts w:ascii="Times New Roman" w:hAnsi="Times New Roman" w:cs="Times New Roman"/>
          <w:b/>
          <w:bCs/>
          <w:sz w:val="24"/>
          <w:szCs w:val="24"/>
        </w:rPr>
        <w:t>NIDA Economic Review</w:t>
      </w:r>
      <w:r w:rsidRPr="00A043AA">
        <w:rPr>
          <w:rFonts w:ascii="Times New Roman" w:hAnsi="Times New Roman" w:cs="Times New Roman"/>
          <w:sz w:val="24"/>
          <w:szCs w:val="24"/>
        </w:rPr>
        <w:t>, Vol. 1, January 2011.</w:t>
      </w:r>
    </w:p>
    <w:p w:rsidR="00A043AA" w:rsidRPr="00A043AA" w:rsidRDefault="00A043AA" w:rsidP="003F6BBE">
      <w:pPr>
        <w:pStyle w:val="maintext"/>
        <w:spacing w:before="0" w:after="120" w:line="240" w:lineRule="auto"/>
        <w:ind w:left="720" w:right="147" w:hanging="720"/>
        <w:rPr>
          <w:rFonts w:ascii="Times New Roman" w:hAnsi="Times New Roman" w:cs="Times New Roman"/>
          <w:sz w:val="24"/>
          <w:szCs w:val="24"/>
        </w:rPr>
      </w:pPr>
      <w:r w:rsidRPr="00A043AA">
        <w:rPr>
          <w:rFonts w:ascii="Times New Roman" w:hAnsi="Times New Roman" w:cs="Times New Roman"/>
          <w:sz w:val="24"/>
          <w:szCs w:val="24"/>
        </w:rPr>
        <w:t>“Land tenure and Food Security,</w:t>
      </w:r>
      <w:proofErr w:type="gramStart"/>
      <w:r w:rsidRPr="00A043AA">
        <w:rPr>
          <w:rFonts w:ascii="Times New Roman" w:hAnsi="Times New Roman" w:cs="Times New Roman"/>
          <w:sz w:val="24"/>
          <w:szCs w:val="24"/>
        </w:rPr>
        <w:t>”(</w:t>
      </w:r>
      <w:proofErr w:type="gramEnd"/>
      <w:r w:rsidRPr="00A043AA">
        <w:rPr>
          <w:rFonts w:ascii="Times New Roman" w:hAnsi="Times New Roman" w:cs="Times New Roman"/>
          <w:sz w:val="24"/>
          <w:szCs w:val="24"/>
        </w:rPr>
        <w:t xml:space="preserve">with S. </w:t>
      </w:r>
      <w:proofErr w:type="spellStart"/>
      <w:r w:rsidRPr="00A043AA">
        <w:rPr>
          <w:rFonts w:ascii="Times New Roman" w:hAnsi="Times New Roman" w:cs="Times New Roman"/>
          <w:sz w:val="24"/>
          <w:szCs w:val="24"/>
        </w:rPr>
        <w:t>Thavornyutikarn</w:t>
      </w:r>
      <w:proofErr w:type="spellEnd"/>
      <w:r w:rsidRPr="00A043AA">
        <w:rPr>
          <w:rFonts w:ascii="Times New Roman" w:hAnsi="Times New Roman" w:cs="Times New Roman"/>
          <w:sz w:val="24"/>
          <w:szCs w:val="24"/>
        </w:rPr>
        <w:t>) Paper submitted to 1st International Conference on International Relations and Development, 19 May 2011.</w:t>
      </w:r>
    </w:p>
    <w:p w:rsidR="00A043AA" w:rsidRPr="00A043AA" w:rsidRDefault="00A043AA" w:rsidP="00A043AA">
      <w:pPr>
        <w:pStyle w:val="maintext"/>
        <w:spacing w:before="0" w:after="0"/>
        <w:ind w:left="720" w:hanging="720"/>
        <w:rPr>
          <w:rFonts w:ascii="Times New Roman" w:hAnsi="Times New Roman" w:cs="Times New Roman"/>
          <w:sz w:val="24"/>
          <w:szCs w:val="24"/>
        </w:rPr>
      </w:pPr>
      <w:r w:rsidRPr="00A043AA">
        <w:rPr>
          <w:rFonts w:ascii="Times New Roman" w:hAnsi="Times New Roman" w:cs="Times New Roman"/>
          <w:sz w:val="24"/>
          <w:szCs w:val="24"/>
        </w:rPr>
        <w:t xml:space="preserve">“Food Security in Thailand: Status, Rural Poor Vulnerability, and Some Policy Options,” (with S. </w:t>
      </w:r>
      <w:proofErr w:type="spellStart"/>
      <w:r w:rsidRPr="00A043AA">
        <w:rPr>
          <w:rFonts w:ascii="Times New Roman" w:hAnsi="Times New Roman" w:cs="Times New Roman"/>
          <w:sz w:val="24"/>
          <w:szCs w:val="24"/>
        </w:rPr>
        <w:t>Isvilanond</w:t>
      </w:r>
      <w:proofErr w:type="spellEnd"/>
      <w:r w:rsidRPr="00A043AA">
        <w:rPr>
          <w:rFonts w:ascii="Times New Roman" w:hAnsi="Times New Roman" w:cs="Times New Roman"/>
          <w:sz w:val="24"/>
          <w:szCs w:val="24"/>
        </w:rPr>
        <w:t>) Extension bulletin, Food and Fertilizer Technology Center, 2009.</w:t>
      </w:r>
    </w:p>
    <w:p w:rsidR="00A043AA" w:rsidRPr="00A043AA" w:rsidRDefault="00A043AA" w:rsidP="00A043AA">
      <w:pPr>
        <w:pStyle w:val="maintext"/>
        <w:spacing w:before="0" w:after="0"/>
        <w:ind w:left="720" w:hanging="720"/>
        <w:rPr>
          <w:rFonts w:ascii="Times New Roman" w:hAnsi="Times New Roman" w:cs="Times New Roman"/>
          <w:sz w:val="24"/>
          <w:szCs w:val="24"/>
        </w:rPr>
      </w:pPr>
      <w:r w:rsidRPr="00A043AA">
        <w:rPr>
          <w:rFonts w:ascii="Times New Roman" w:hAnsi="Times New Roman" w:cs="Times New Roman"/>
          <w:sz w:val="24"/>
          <w:szCs w:val="24"/>
        </w:rPr>
        <w:lastRenderedPageBreak/>
        <w:t xml:space="preserve"> “Economic Growth, Employment, and Poverty Reduction </w:t>
      </w:r>
      <w:proofErr w:type="gramStart"/>
      <w:r w:rsidRPr="00A043AA">
        <w:rPr>
          <w:rFonts w:ascii="Times New Roman" w:hAnsi="Times New Roman" w:cs="Times New Roman"/>
          <w:sz w:val="24"/>
          <w:szCs w:val="24"/>
        </w:rPr>
        <w:t>Linkages :</w:t>
      </w:r>
      <w:proofErr w:type="gramEnd"/>
      <w:r w:rsidRPr="00A043AA">
        <w:rPr>
          <w:rFonts w:ascii="Times New Roman" w:hAnsi="Times New Roman" w:cs="Times New Roman"/>
          <w:sz w:val="24"/>
          <w:szCs w:val="24"/>
        </w:rPr>
        <w:t xml:space="preserve"> The Case of Thailand” (with </w:t>
      </w:r>
      <w:proofErr w:type="spellStart"/>
      <w:r w:rsidRPr="00A043AA">
        <w:rPr>
          <w:rFonts w:ascii="Times New Roman" w:hAnsi="Times New Roman" w:cs="Times New Roman"/>
          <w:sz w:val="24"/>
          <w:szCs w:val="24"/>
        </w:rPr>
        <w:t>Medhi</w:t>
      </w:r>
      <w:proofErr w:type="spellEnd"/>
      <w:r w:rsidRPr="00A043AA">
        <w:rPr>
          <w:rFonts w:ascii="Times New Roman" w:hAnsi="Times New Roman" w:cs="Times New Roman"/>
          <w:sz w:val="24"/>
          <w:szCs w:val="24"/>
        </w:rPr>
        <w:t xml:space="preserve"> </w:t>
      </w:r>
      <w:proofErr w:type="spellStart"/>
      <w:r w:rsidRPr="00A043AA">
        <w:rPr>
          <w:rFonts w:ascii="Times New Roman" w:hAnsi="Times New Roman" w:cs="Times New Roman"/>
          <w:sz w:val="24"/>
          <w:szCs w:val="24"/>
        </w:rPr>
        <w:t>Krongkaew</w:t>
      </w:r>
      <w:proofErr w:type="spellEnd"/>
      <w:r w:rsidRPr="00A043AA">
        <w:rPr>
          <w:rFonts w:ascii="Times New Roman" w:hAnsi="Times New Roman" w:cs="Times New Roman"/>
          <w:sz w:val="24"/>
          <w:szCs w:val="24"/>
        </w:rPr>
        <w:t xml:space="preserve"> and </w:t>
      </w:r>
      <w:proofErr w:type="spellStart"/>
      <w:r w:rsidRPr="00A043AA">
        <w:rPr>
          <w:rFonts w:ascii="Times New Roman" w:hAnsi="Times New Roman" w:cs="Times New Roman"/>
          <w:sz w:val="24"/>
          <w:szCs w:val="24"/>
        </w:rPr>
        <w:t>Suchittra</w:t>
      </w:r>
      <w:proofErr w:type="spellEnd"/>
      <w:r w:rsidRPr="00A043AA">
        <w:rPr>
          <w:rFonts w:ascii="Times New Roman" w:hAnsi="Times New Roman" w:cs="Times New Roman"/>
          <w:sz w:val="24"/>
          <w:szCs w:val="24"/>
        </w:rPr>
        <w:t xml:space="preserve"> </w:t>
      </w:r>
      <w:proofErr w:type="spellStart"/>
      <w:r w:rsidRPr="00A043AA">
        <w:rPr>
          <w:rFonts w:ascii="Times New Roman" w:hAnsi="Times New Roman" w:cs="Times New Roman"/>
          <w:sz w:val="24"/>
          <w:szCs w:val="24"/>
        </w:rPr>
        <w:t>Chamnivickorn</w:t>
      </w:r>
      <w:proofErr w:type="spellEnd"/>
      <w:r w:rsidRPr="00A043AA">
        <w:rPr>
          <w:rFonts w:ascii="Times New Roman" w:hAnsi="Times New Roman" w:cs="Times New Roman"/>
          <w:sz w:val="24"/>
          <w:szCs w:val="24"/>
        </w:rPr>
        <w:t xml:space="preserve">), </w:t>
      </w:r>
      <w:r w:rsidRPr="00A043AA">
        <w:rPr>
          <w:rFonts w:ascii="Times New Roman" w:hAnsi="Times New Roman" w:cs="Times New Roman"/>
          <w:b/>
          <w:bCs/>
          <w:sz w:val="24"/>
          <w:szCs w:val="24"/>
        </w:rPr>
        <w:t>Issues in Employment and Poverty Discussion Paper</w:t>
      </w:r>
      <w:r w:rsidRPr="00A043AA">
        <w:rPr>
          <w:rFonts w:ascii="Times New Roman" w:hAnsi="Times New Roman" w:cs="Times New Roman"/>
          <w:sz w:val="24"/>
          <w:szCs w:val="24"/>
        </w:rPr>
        <w:t xml:space="preserve"> 20 (January 2006).</w:t>
      </w:r>
    </w:p>
    <w:p w:rsidR="00A043AA" w:rsidRPr="00A043AA" w:rsidRDefault="00A043AA" w:rsidP="00A043AA">
      <w:pPr>
        <w:pStyle w:val="maintext"/>
        <w:spacing w:before="0" w:after="0"/>
        <w:ind w:left="720" w:hanging="720"/>
        <w:rPr>
          <w:rFonts w:ascii="Times New Roman" w:hAnsi="Times New Roman" w:cs="Times New Roman"/>
          <w:sz w:val="24"/>
          <w:szCs w:val="24"/>
        </w:rPr>
      </w:pPr>
      <w:r w:rsidRPr="00A043AA">
        <w:rPr>
          <w:rFonts w:ascii="Times New Roman" w:hAnsi="Times New Roman" w:cs="Times New Roman"/>
          <w:sz w:val="24"/>
          <w:szCs w:val="24"/>
        </w:rPr>
        <w:t xml:space="preserve">The Asian Crisis Reexamined” (with Thomas D. Willett, Sunil </w:t>
      </w:r>
      <w:proofErr w:type="spellStart"/>
      <w:r w:rsidRPr="00A043AA">
        <w:rPr>
          <w:rFonts w:ascii="Times New Roman" w:hAnsi="Times New Roman" w:cs="Times New Roman"/>
          <w:sz w:val="24"/>
          <w:szCs w:val="24"/>
        </w:rPr>
        <w:t>Rongala</w:t>
      </w:r>
      <w:proofErr w:type="spellEnd"/>
      <w:r w:rsidRPr="00A043AA">
        <w:rPr>
          <w:rFonts w:ascii="Times New Roman" w:hAnsi="Times New Roman" w:cs="Times New Roman"/>
          <w:sz w:val="24"/>
          <w:szCs w:val="24"/>
        </w:rPr>
        <w:t xml:space="preserve">, and </w:t>
      </w:r>
      <w:proofErr w:type="spellStart"/>
      <w:r w:rsidRPr="00A043AA">
        <w:rPr>
          <w:rFonts w:ascii="Times New Roman" w:hAnsi="Times New Roman" w:cs="Times New Roman"/>
          <w:sz w:val="24"/>
          <w:szCs w:val="24"/>
        </w:rPr>
        <w:t>Ekniti</w:t>
      </w:r>
      <w:proofErr w:type="spellEnd"/>
      <w:r w:rsidRPr="00A043AA">
        <w:rPr>
          <w:rFonts w:ascii="Times New Roman" w:hAnsi="Times New Roman" w:cs="Times New Roman"/>
          <w:sz w:val="24"/>
          <w:szCs w:val="24"/>
        </w:rPr>
        <w:t xml:space="preserve"> </w:t>
      </w:r>
      <w:proofErr w:type="spellStart"/>
      <w:r w:rsidRPr="00A043AA">
        <w:rPr>
          <w:rFonts w:ascii="Times New Roman" w:hAnsi="Times New Roman" w:cs="Times New Roman"/>
          <w:sz w:val="24"/>
          <w:szCs w:val="24"/>
        </w:rPr>
        <w:t>Nitithanparapas</w:t>
      </w:r>
      <w:proofErr w:type="spellEnd"/>
      <w:r w:rsidRPr="00A043AA">
        <w:rPr>
          <w:rFonts w:ascii="Times New Roman" w:hAnsi="Times New Roman" w:cs="Times New Roman"/>
          <w:sz w:val="24"/>
          <w:szCs w:val="24"/>
        </w:rPr>
        <w:t xml:space="preserve">), </w:t>
      </w:r>
      <w:r w:rsidRPr="00A043AA">
        <w:rPr>
          <w:rFonts w:ascii="Times New Roman" w:hAnsi="Times New Roman" w:cs="Times New Roman"/>
          <w:b/>
          <w:bCs/>
          <w:sz w:val="24"/>
          <w:szCs w:val="24"/>
        </w:rPr>
        <w:t>in Asian Economic Papers,</w:t>
      </w:r>
      <w:r w:rsidRPr="00A043AA">
        <w:rPr>
          <w:rFonts w:ascii="Times New Roman" w:hAnsi="Times New Roman" w:cs="Times New Roman"/>
          <w:sz w:val="24"/>
          <w:szCs w:val="24"/>
        </w:rPr>
        <w:t xml:space="preserve"> MIT Press, </w:t>
      </w:r>
      <w:proofErr w:type="gramStart"/>
      <w:r w:rsidRPr="00A043AA">
        <w:rPr>
          <w:rFonts w:ascii="Times New Roman" w:hAnsi="Times New Roman" w:cs="Times New Roman"/>
          <w:sz w:val="24"/>
          <w:szCs w:val="24"/>
        </w:rPr>
        <w:t>Vol..</w:t>
      </w:r>
      <w:proofErr w:type="gramEnd"/>
      <w:r w:rsidRPr="00A043AA">
        <w:rPr>
          <w:rFonts w:ascii="Times New Roman" w:hAnsi="Times New Roman" w:cs="Times New Roman"/>
          <w:sz w:val="24"/>
          <w:szCs w:val="24"/>
        </w:rPr>
        <w:t>3, No.3, 2005</w:t>
      </w:r>
    </w:p>
    <w:p w:rsidR="00A043AA" w:rsidRPr="00A043AA" w:rsidRDefault="00A043AA" w:rsidP="00A043AA">
      <w:pPr>
        <w:spacing w:line="276" w:lineRule="auto"/>
        <w:rPr>
          <w:rFonts w:eastAsia="Calibri"/>
          <w:b/>
          <w:szCs w:val="24"/>
          <w:u w:val="single"/>
          <w:lang w:bidi="th-TH"/>
        </w:rPr>
      </w:pPr>
    </w:p>
    <w:sectPr w:rsidR="00A043AA" w:rsidRPr="00A04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140FA"/>
    <w:multiLevelType w:val="singleLevel"/>
    <w:tmpl w:val="85E8862C"/>
    <w:lvl w:ilvl="0">
      <w:start w:val="1"/>
      <w:numFmt w:val="decimal"/>
      <w:lvlText w:val="(%1)"/>
      <w:lvlJc w:val="left"/>
      <w:pPr>
        <w:ind w:left="720" w:hanging="360"/>
      </w:pPr>
      <w:rPr>
        <w:rFonts w:hint="default"/>
      </w:rPr>
    </w:lvl>
  </w:abstractNum>
  <w:abstractNum w:abstractNumId="1">
    <w:nsid w:val="450233AB"/>
    <w:multiLevelType w:val="singleLevel"/>
    <w:tmpl w:val="85E8862C"/>
    <w:lvl w:ilvl="0">
      <w:start w:val="1"/>
      <w:numFmt w:val="decimal"/>
      <w:lvlText w:val="(%1)"/>
      <w:lvlJc w:val="left"/>
      <w:pPr>
        <w:ind w:left="360" w:hanging="360"/>
      </w:pPr>
      <w:rPr>
        <w:rFonts w:hint="default"/>
      </w:rPr>
    </w:lvl>
  </w:abstractNum>
  <w:abstractNum w:abstractNumId="2">
    <w:nsid w:val="67C11456"/>
    <w:multiLevelType w:val="hybridMultilevel"/>
    <w:tmpl w:val="BF6E50A0"/>
    <w:lvl w:ilvl="0" w:tplc="85E8862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CE"/>
    <w:rsid w:val="003D758F"/>
    <w:rsid w:val="003F6BBE"/>
    <w:rsid w:val="00615941"/>
    <w:rsid w:val="00985077"/>
    <w:rsid w:val="00A043AA"/>
    <w:rsid w:val="00A446EE"/>
    <w:rsid w:val="00C153E9"/>
    <w:rsid w:val="00EC69CE"/>
    <w:rsid w:val="00F0433D"/>
    <w:rsid w:val="00F35240"/>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BC482-C7E1-4ADD-A6D3-CBF4C771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SG"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9CE"/>
    <w:pPr>
      <w:spacing w:after="0" w:line="240" w:lineRule="auto"/>
    </w:pPr>
    <w:rPr>
      <w:rFonts w:ascii="Times New Roman" w:eastAsia="Times New Roman" w:hAnsi="Times New Roman" w:cs="Times New Roman"/>
      <w:sz w:val="24"/>
      <w:szCs w:val="20"/>
      <w:lang w:val="en-US" w:bidi="ar-SA"/>
    </w:rPr>
  </w:style>
  <w:style w:type="paragraph" w:styleId="Heading5">
    <w:name w:val="heading 5"/>
    <w:basedOn w:val="Normal"/>
    <w:next w:val="Normal"/>
    <w:link w:val="Heading5Char"/>
    <w:qFormat/>
    <w:rsid w:val="00A043AA"/>
    <w:pPr>
      <w:keepNext/>
      <w:widowControl w:val="0"/>
      <w:spacing w:before="240"/>
      <w:ind w:right="-426"/>
      <w:outlineLvl w:val="4"/>
    </w:pPr>
    <w:rPr>
      <w:rFonts w:ascii="Cordia New" w:hAnsi="Arial" w:cs="Cordia New"/>
      <w:b/>
      <w:bCs/>
      <w:sz w:val="28"/>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CE"/>
    <w:pPr>
      <w:ind w:left="720"/>
      <w:contextualSpacing/>
    </w:pPr>
  </w:style>
  <w:style w:type="paragraph" w:customStyle="1" w:styleId="maintext">
    <w:name w:val="maintext"/>
    <w:basedOn w:val="Normal"/>
    <w:rsid w:val="00F0433D"/>
    <w:pPr>
      <w:spacing w:before="150" w:after="150" w:line="330" w:lineRule="atLeast"/>
      <w:ind w:left="225" w:right="150"/>
    </w:pPr>
    <w:rPr>
      <w:rFonts w:ascii="Verdana" w:hAnsi="Verdana" w:cs="Angsana New"/>
      <w:color w:val="000000"/>
      <w:sz w:val="18"/>
      <w:szCs w:val="18"/>
      <w:lang w:bidi="th-TH"/>
    </w:rPr>
  </w:style>
  <w:style w:type="character" w:customStyle="1" w:styleId="Heading5Char">
    <w:name w:val="Heading 5 Char"/>
    <w:basedOn w:val="DefaultParagraphFont"/>
    <w:link w:val="Heading5"/>
    <w:rsid w:val="00A043AA"/>
    <w:rPr>
      <w:rFonts w:ascii="Cordia New" w:eastAsia="Times New Roman" w:hAnsi="Arial" w:cs="Cordia New"/>
      <w:b/>
      <w:bCs/>
      <w:sz w:val="28"/>
      <w:lang w:val="en-US"/>
    </w:rPr>
  </w:style>
  <w:style w:type="paragraph" w:styleId="BlockText">
    <w:name w:val="Block Text"/>
    <w:basedOn w:val="Normal"/>
    <w:rsid w:val="00A043AA"/>
    <w:pPr>
      <w:widowControl w:val="0"/>
      <w:ind w:left="720" w:right="-426" w:hanging="720"/>
    </w:pPr>
    <w:rPr>
      <w:rFonts w:ascii="Cordia New" w:hAnsi="Arial" w:cs="Cordia New"/>
      <w:sz w:val="29"/>
      <w:szCs w:val="29"/>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Isriya Bunyasiri</dc:creator>
  <cp:keywords/>
  <dc:description/>
  <cp:lastModifiedBy>Office Of Computer Services</cp:lastModifiedBy>
  <cp:revision>2</cp:revision>
  <dcterms:created xsi:type="dcterms:W3CDTF">2017-09-29T07:55:00Z</dcterms:created>
  <dcterms:modified xsi:type="dcterms:W3CDTF">2017-09-29T07:55:00Z</dcterms:modified>
</cp:coreProperties>
</file>